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66" w:rsidRDefault="00F90566" w:rsidP="0046432A">
      <w:pPr>
        <w:tabs>
          <w:tab w:val="left" w:pos="1440"/>
          <w:tab w:val="left" w:pos="7740"/>
        </w:tabs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A2520" w:rsidRPr="00251129" w:rsidRDefault="00F90566" w:rsidP="0046432A">
      <w:pPr>
        <w:tabs>
          <w:tab w:val="left" w:pos="1440"/>
          <w:tab w:val="left" w:pos="77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UCHWAŁA NR</w:t>
      </w:r>
      <w:r w:rsidR="009237ED">
        <w:rPr>
          <w:b/>
          <w:bCs/>
        </w:rPr>
        <w:t xml:space="preserve"> </w:t>
      </w:r>
      <w:r w:rsidR="00B31031">
        <w:rPr>
          <w:b/>
          <w:bCs/>
        </w:rPr>
        <w:t>LXIII/366/22</w:t>
      </w:r>
    </w:p>
    <w:p w:rsidR="00DA2520" w:rsidRPr="00251129" w:rsidRDefault="00F90566" w:rsidP="0046432A">
      <w:pPr>
        <w:tabs>
          <w:tab w:val="left" w:pos="14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RADY POWIATU JAROCIŃSKIEGO</w:t>
      </w:r>
    </w:p>
    <w:p w:rsidR="00DA2520" w:rsidRPr="00251129" w:rsidRDefault="00DA2520" w:rsidP="0046432A">
      <w:pPr>
        <w:tabs>
          <w:tab w:val="left" w:pos="1440"/>
        </w:tabs>
        <w:spacing w:line="360" w:lineRule="auto"/>
        <w:jc w:val="center"/>
        <w:rPr>
          <w:b/>
          <w:bCs/>
        </w:rPr>
      </w:pPr>
      <w:r w:rsidRPr="00251129">
        <w:rPr>
          <w:b/>
          <w:bCs/>
        </w:rPr>
        <w:t xml:space="preserve">z dnia </w:t>
      </w:r>
      <w:r w:rsidR="00B31031">
        <w:rPr>
          <w:b/>
          <w:bCs/>
        </w:rPr>
        <w:t>28 grudnia 2022 r.</w:t>
      </w:r>
    </w:p>
    <w:p w:rsidR="00DA2520" w:rsidRPr="00251129" w:rsidRDefault="001E7DB8" w:rsidP="0046432A">
      <w:pPr>
        <w:tabs>
          <w:tab w:val="left" w:pos="1440"/>
        </w:tabs>
        <w:jc w:val="center"/>
        <w:rPr>
          <w:b/>
          <w:bCs/>
        </w:rPr>
      </w:pPr>
      <w:r w:rsidRPr="00251129">
        <w:rPr>
          <w:b/>
          <w:bCs/>
        </w:rPr>
        <w:t>w sprawie zaciągnięcia kredytu długoterminowego</w:t>
      </w:r>
    </w:p>
    <w:p w:rsidR="00DA2520" w:rsidRPr="00251129" w:rsidRDefault="00DA2520" w:rsidP="0046432A">
      <w:pPr>
        <w:jc w:val="center"/>
        <w:rPr>
          <w:b/>
          <w:bCs/>
        </w:rPr>
      </w:pPr>
    </w:p>
    <w:p w:rsidR="00A03D94" w:rsidRPr="00251129" w:rsidRDefault="00A03D94" w:rsidP="0046432A">
      <w:pPr>
        <w:jc w:val="center"/>
        <w:rPr>
          <w:b/>
          <w:bCs/>
          <w:color w:val="FF0000"/>
        </w:rPr>
      </w:pPr>
    </w:p>
    <w:p w:rsidR="00DA2520" w:rsidRPr="00251129" w:rsidRDefault="00DA2520" w:rsidP="0046432A">
      <w:pPr>
        <w:spacing w:line="360" w:lineRule="auto"/>
        <w:jc w:val="both"/>
      </w:pPr>
      <w:r w:rsidRPr="009B1FAD">
        <w:tab/>
        <w:t xml:space="preserve">Na podstawie art. 12 pkt </w:t>
      </w:r>
      <w:r w:rsidR="004F4F69" w:rsidRPr="009B1FAD">
        <w:t>8</w:t>
      </w:r>
      <w:r w:rsidRPr="009B1FAD">
        <w:t xml:space="preserve"> </w:t>
      </w:r>
      <w:r w:rsidR="00A03D94" w:rsidRPr="009B1FAD">
        <w:t xml:space="preserve">lit. c </w:t>
      </w:r>
      <w:r w:rsidRPr="009B1FAD">
        <w:t>ustawy z dnia 5 czerwca 1998 r. o samorządzie</w:t>
      </w:r>
      <w:r w:rsidRPr="00251129">
        <w:t xml:space="preserve"> </w:t>
      </w:r>
      <w:r w:rsidRPr="00694789">
        <w:t>powiatowym (Dz. U. z 20</w:t>
      </w:r>
      <w:r w:rsidR="00F90566">
        <w:t>22</w:t>
      </w:r>
      <w:r w:rsidRPr="00694789">
        <w:t xml:space="preserve"> r. poz. </w:t>
      </w:r>
      <w:r w:rsidR="00F90566">
        <w:t>1526</w:t>
      </w:r>
      <w:r w:rsidRPr="00694789">
        <w:t xml:space="preserve">) oraz art. </w:t>
      </w:r>
      <w:r w:rsidR="00627E4A" w:rsidRPr="00694789">
        <w:t>89</w:t>
      </w:r>
      <w:r w:rsidRPr="00694789">
        <w:t xml:space="preserve"> ust. 1</w:t>
      </w:r>
      <w:r w:rsidR="00F90566">
        <w:t xml:space="preserve"> pkt 2</w:t>
      </w:r>
      <w:r w:rsidRPr="00694789">
        <w:t xml:space="preserve"> </w:t>
      </w:r>
      <w:r w:rsidR="00627E4A" w:rsidRPr="00694789">
        <w:t xml:space="preserve">i art. 91 ust. 1 </w:t>
      </w:r>
      <w:r w:rsidRPr="00694789">
        <w:t>ustawy z dnia</w:t>
      </w:r>
      <w:r w:rsidRPr="00251129">
        <w:rPr>
          <w:color w:val="FF0000"/>
        </w:rPr>
        <w:t xml:space="preserve"> </w:t>
      </w:r>
      <w:r w:rsidRPr="00251129">
        <w:t>27 sierpnia 2009 r. o finansach publicznych (Dz. U.</w:t>
      </w:r>
      <w:r w:rsidR="00F90566">
        <w:t xml:space="preserve"> z 2022</w:t>
      </w:r>
      <w:r w:rsidR="00E31FD5" w:rsidRPr="00251129">
        <w:t xml:space="preserve"> r.</w:t>
      </w:r>
      <w:r w:rsidRPr="00251129">
        <w:t xml:space="preserve"> poz. </w:t>
      </w:r>
      <w:r w:rsidR="00F90566">
        <w:t xml:space="preserve">1634 </w:t>
      </w:r>
      <w:r w:rsidR="00251129" w:rsidRPr="00251129">
        <w:t>ze zm.</w:t>
      </w:r>
      <w:r w:rsidRPr="00251129">
        <w:t xml:space="preserve">) </w:t>
      </w:r>
      <w:r w:rsidR="00F90566">
        <w:t xml:space="preserve">uchwala się, </w:t>
      </w:r>
      <w:r w:rsidRPr="00251129">
        <w:t>co następuje:</w:t>
      </w:r>
    </w:p>
    <w:p w:rsidR="00DA2520" w:rsidRPr="00251129" w:rsidRDefault="00DA2520" w:rsidP="0046432A">
      <w:pPr>
        <w:tabs>
          <w:tab w:val="right" w:pos="8820"/>
        </w:tabs>
        <w:ind w:left="540" w:hanging="540"/>
        <w:jc w:val="both"/>
        <w:rPr>
          <w:b/>
          <w:color w:val="FF0000"/>
        </w:rPr>
      </w:pPr>
    </w:p>
    <w:p w:rsidR="00251129" w:rsidRDefault="00DA2520" w:rsidP="00247F9E">
      <w:pPr>
        <w:spacing w:line="360" w:lineRule="auto"/>
        <w:jc w:val="both"/>
      </w:pPr>
      <w:r w:rsidRPr="00251129">
        <w:rPr>
          <w:b/>
        </w:rPr>
        <w:t>§</w:t>
      </w:r>
      <w:r w:rsidR="00E31FD5" w:rsidRPr="00251129">
        <w:rPr>
          <w:b/>
        </w:rPr>
        <w:t> </w:t>
      </w:r>
      <w:r w:rsidRPr="00251129">
        <w:rPr>
          <w:b/>
        </w:rPr>
        <w:t>1.</w:t>
      </w:r>
      <w:r w:rsidR="00E31FD5" w:rsidRPr="00251129">
        <w:rPr>
          <w:b/>
        </w:rPr>
        <w:t> </w:t>
      </w:r>
      <w:r w:rsidR="0054016A" w:rsidRPr="0054016A">
        <w:t>1</w:t>
      </w:r>
      <w:r w:rsidR="00917256" w:rsidRPr="0054016A">
        <w:t>.</w:t>
      </w:r>
      <w:r w:rsidR="000C3FD0" w:rsidRPr="0054016A">
        <w:t> </w:t>
      </w:r>
      <w:r w:rsidR="00E31FD5" w:rsidRPr="00251129">
        <w:t>Postanawia się zaciągnąć kredyt długoterminowy w kwocie</w:t>
      </w:r>
      <w:r w:rsidR="00B9440A" w:rsidRPr="00251129">
        <w:t xml:space="preserve"> </w:t>
      </w:r>
      <w:r w:rsidR="00F90566">
        <w:t>7.300.000</w:t>
      </w:r>
      <w:r w:rsidR="00B9440A" w:rsidRPr="00251129">
        <w:t xml:space="preserve">,00 zł (słownie </w:t>
      </w:r>
      <w:r w:rsidR="00F90566">
        <w:t xml:space="preserve">siedem </w:t>
      </w:r>
      <w:r w:rsidR="00B9440A" w:rsidRPr="00251129">
        <w:t>milion</w:t>
      </w:r>
      <w:r w:rsidR="00F90566">
        <w:t>ów</w:t>
      </w:r>
      <w:r w:rsidR="00251129" w:rsidRPr="00251129">
        <w:t xml:space="preserve"> </w:t>
      </w:r>
      <w:r w:rsidR="00F90566">
        <w:t>trzysta</w:t>
      </w:r>
      <w:r w:rsidR="00B9440A" w:rsidRPr="00251129">
        <w:t xml:space="preserve"> tysięcy złotych)</w:t>
      </w:r>
      <w:r w:rsidR="00E31FD5" w:rsidRPr="00251129">
        <w:t xml:space="preserve"> </w:t>
      </w:r>
      <w:r w:rsidR="00B9440A" w:rsidRPr="00251129">
        <w:t xml:space="preserve">z przeznaczeniem </w:t>
      </w:r>
      <w:r w:rsidR="00F90566">
        <w:t>finansowanie planowanego deficytu budżetu</w:t>
      </w:r>
      <w:r w:rsidR="00251129" w:rsidRPr="00251129">
        <w:t>.</w:t>
      </w:r>
      <w:r w:rsidR="00E94A0C" w:rsidRPr="00251129">
        <w:t xml:space="preserve"> </w:t>
      </w:r>
    </w:p>
    <w:p w:rsidR="00917256" w:rsidRPr="00251129" w:rsidRDefault="00F90566" w:rsidP="00247F9E">
      <w:pPr>
        <w:spacing w:line="360" w:lineRule="auto"/>
        <w:jc w:val="both"/>
      </w:pPr>
      <w:r>
        <w:t>2</w:t>
      </w:r>
      <w:r w:rsidR="00917256" w:rsidRPr="00251129">
        <w:t>.</w:t>
      </w:r>
      <w:r w:rsidR="00EC18B9" w:rsidRPr="00251129">
        <w:t> </w:t>
      </w:r>
      <w:r w:rsidR="00917256" w:rsidRPr="00251129">
        <w:t xml:space="preserve">Termin spłaty kredytu ustala się na okres </w:t>
      </w:r>
      <w:r w:rsidR="00A063CD" w:rsidRPr="00251129">
        <w:t>od 01.01.20</w:t>
      </w:r>
      <w:r>
        <w:t>24</w:t>
      </w:r>
      <w:r w:rsidR="00A063CD" w:rsidRPr="00251129">
        <w:t xml:space="preserve"> r. </w:t>
      </w:r>
      <w:r w:rsidR="00917256" w:rsidRPr="00251129">
        <w:t xml:space="preserve">do </w:t>
      </w:r>
      <w:r w:rsidR="00EC18B9" w:rsidRPr="00251129">
        <w:t>31.12.20</w:t>
      </w:r>
      <w:r w:rsidR="00251129" w:rsidRPr="00251129">
        <w:t>30</w:t>
      </w:r>
      <w:r w:rsidR="00EC18B9" w:rsidRPr="00251129">
        <w:t xml:space="preserve"> r.</w:t>
      </w:r>
    </w:p>
    <w:p w:rsidR="00EC18B9" w:rsidRPr="00251129" w:rsidRDefault="00F90566" w:rsidP="00247F9E">
      <w:pPr>
        <w:spacing w:line="360" w:lineRule="auto"/>
        <w:jc w:val="both"/>
      </w:pPr>
      <w:r>
        <w:t>3</w:t>
      </w:r>
      <w:r w:rsidR="00EC18B9" w:rsidRPr="00251129">
        <w:t>. Źródłem spłaty kredytu będą dochody własne powiatu.</w:t>
      </w:r>
    </w:p>
    <w:p w:rsidR="00EC18B9" w:rsidRPr="00251129" w:rsidRDefault="00F90566" w:rsidP="00247F9E">
      <w:pPr>
        <w:spacing w:line="360" w:lineRule="auto"/>
        <w:jc w:val="both"/>
      </w:pPr>
      <w:r>
        <w:t>4</w:t>
      </w:r>
      <w:r w:rsidR="00EC18B9" w:rsidRPr="00251129">
        <w:t>. Zabezpieczeniem kredytu będzie weksel in blanco.</w:t>
      </w:r>
    </w:p>
    <w:p w:rsidR="00EC18B9" w:rsidRPr="00251129" w:rsidRDefault="00EC18B9" w:rsidP="00247F9E">
      <w:pPr>
        <w:spacing w:line="360" w:lineRule="auto"/>
        <w:jc w:val="both"/>
      </w:pPr>
      <w:r w:rsidRPr="00251129">
        <w:rPr>
          <w:b/>
        </w:rPr>
        <w:t>§ 2.</w:t>
      </w:r>
      <w:r w:rsidRPr="00251129">
        <w:t xml:space="preserve"> Wykonanie uchwały powierza się Zarządowi Powiatu </w:t>
      </w:r>
      <w:r w:rsidR="00CC3A02" w:rsidRPr="00251129">
        <w:t>Jarocińskiego.</w:t>
      </w:r>
    </w:p>
    <w:p w:rsidR="00EC18B9" w:rsidRPr="00251129" w:rsidRDefault="00EC18B9" w:rsidP="00247F9E">
      <w:pPr>
        <w:spacing w:line="360" w:lineRule="auto"/>
        <w:jc w:val="both"/>
      </w:pPr>
      <w:r w:rsidRPr="00251129">
        <w:rPr>
          <w:b/>
        </w:rPr>
        <w:t>§ 3. </w:t>
      </w:r>
      <w:r w:rsidRPr="00251129">
        <w:t>Uchwała wchodzi w życie z dniem podjęcia.</w:t>
      </w:r>
      <w:r w:rsidRPr="00251129">
        <w:tab/>
      </w:r>
    </w:p>
    <w:p w:rsidR="00B9440A" w:rsidRPr="00251129" w:rsidRDefault="00B9440A" w:rsidP="00A36F82">
      <w:pPr>
        <w:spacing w:line="360" w:lineRule="auto"/>
        <w:jc w:val="both"/>
      </w:pPr>
    </w:p>
    <w:p w:rsidR="00DA2520" w:rsidRPr="00251129" w:rsidRDefault="00DA2520" w:rsidP="0046432A">
      <w:pPr>
        <w:pStyle w:val="Tekstblokowy"/>
        <w:tabs>
          <w:tab w:val="left" w:pos="1260"/>
          <w:tab w:val="right" w:pos="7560"/>
        </w:tabs>
        <w:ind w:left="4680" w:right="970"/>
        <w:jc w:val="center"/>
        <w:rPr>
          <w:sz w:val="24"/>
          <w:szCs w:val="24"/>
        </w:rPr>
      </w:pPr>
    </w:p>
    <w:p w:rsidR="00DA2520" w:rsidRPr="00251129" w:rsidRDefault="00DA2520" w:rsidP="0046432A">
      <w:pPr>
        <w:pStyle w:val="Tekstblokowy"/>
        <w:tabs>
          <w:tab w:val="left" w:pos="1260"/>
          <w:tab w:val="right" w:pos="7560"/>
        </w:tabs>
        <w:ind w:left="4680" w:right="970"/>
        <w:jc w:val="center"/>
        <w:rPr>
          <w:sz w:val="24"/>
          <w:szCs w:val="24"/>
        </w:rPr>
      </w:pPr>
      <w:r w:rsidRPr="00251129">
        <w:rPr>
          <w:sz w:val="24"/>
          <w:szCs w:val="24"/>
        </w:rPr>
        <w:t>Przewodniczący</w:t>
      </w:r>
    </w:p>
    <w:p w:rsidR="00DA2520" w:rsidRPr="00251129" w:rsidRDefault="00DA2520" w:rsidP="0046432A">
      <w:pPr>
        <w:pStyle w:val="Tekstblokowy"/>
        <w:tabs>
          <w:tab w:val="left" w:pos="1260"/>
          <w:tab w:val="right" w:pos="7560"/>
        </w:tabs>
        <w:ind w:left="4680" w:right="970"/>
        <w:jc w:val="center"/>
        <w:rPr>
          <w:sz w:val="24"/>
          <w:szCs w:val="24"/>
        </w:rPr>
      </w:pPr>
      <w:r w:rsidRPr="00251129">
        <w:rPr>
          <w:sz w:val="24"/>
          <w:szCs w:val="24"/>
        </w:rPr>
        <w:t>Rady Powiatu</w:t>
      </w:r>
    </w:p>
    <w:p w:rsidR="00DA2520" w:rsidRPr="00251129" w:rsidRDefault="00DA2520" w:rsidP="0046432A">
      <w:pPr>
        <w:pStyle w:val="Tekstblokowy"/>
        <w:tabs>
          <w:tab w:val="left" w:pos="1260"/>
          <w:tab w:val="right" w:pos="7560"/>
        </w:tabs>
        <w:spacing w:line="360" w:lineRule="auto"/>
        <w:ind w:left="4680" w:right="970"/>
        <w:jc w:val="center"/>
        <w:rPr>
          <w:sz w:val="24"/>
          <w:szCs w:val="24"/>
        </w:rPr>
      </w:pPr>
    </w:p>
    <w:p w:rsidR="00DA2520" w:rsidRPr="00251129" w:rsidRDefault="003A47B0" w:rsidP="0046432A">
      <w:pPr>
        <w:pStyle w:val="Tekstblokowy"/>
        <w:tabs>
          <w:tab w:val="left" w:pos="1260"/>
          <w:tab w:val="right" w:pos="7560"/>
        </w:tabs>
        <w:ind w:left="4680" w:right="970"/>
        <w:jc w:val="center"/>
        <w:rPr>
          <w:sz w:val="24"/>
          <w:szCs w:val="24"/>
        </w:rPr>
      </w:pPr>
      <w:r w:rsidRPr="00251129">
        <w:rPr>
          <w:sz w:val="24"/>
          <w:szCs w:val="24"/>
        </w:rPr>
        <w:t xml:space="preserve">Jan </w:t>
      </w:r>
      <w:proofErr w:type="spellStart"/>
      <w:r w:rsidRPr="00251129">
        <w:rPr>
          <w:sz w:val="24"/>
          <w:szCs w:val="24"/>
        </w:rPr>
        <w:t>Szczerbań</w:t>
      </w:r>
      <w:proofErr w:type="spellEnd"/>
    </w:p>
    <w:p w:rsidR="00DA2520" w:rsidRPr="00251129" w:rsidRDefault="00DA2520">
      <w:pPr>
        <w:rPr>
          <w:bCs/>
        </w:rPr>
      </w:pPr>
    </w:p>
    <w:p w:rsidR="00DA2520" w:rsidRPr="00251129" w:rsidRDefault="00DA2520">
      <w:pPr>
        <w:rPr>
          <w:color w:val="FF0000"/>
        </w:rPr>
      </w:pPr>
    </w:p>
    <w:p w:rsidR="006664E4" w:rsidRPr="00251129" w:rsidRDefault="006664E4" w:rsidP="00DA2520">
      <w:pPr>
        <w:rPr>
          <w:color w:val="FF0000"/>
        </w:rPr>
      </w:pPr>
    </w:p>
    <w:p w:rsidR="00DA2520" w:rsidRPr="00251129" w:rsidRDefault="00DA2520" w:rsidP="00DA2520">
      <w:pPr>
        <w:rPr>
          <w:color w:val="FF0000"/>
        </w:rPr>
      </w:pPr>
    </w:p>
    <w:p w:rsidR="00DA2520" w:rsidRPr="00251129" w:rsidRDefault="00DA2520" w:rsidP="00DA2520">
      <w:pPr>
        <w:rPr>
          <w:color w:val="FF0000"/>
        </w:rPr>
      </w:pPr>
    </w:p>
    <w:p w:rsidR="00DA2520" w:rsidRPr="00251129" w:rsidRDefault="00DA2520" w:rsidP="00DA2520">
      <w:pPr>
        <w:rPr>
          <w:color w:val="FF0000"/>
        </w:rPr>
      </w:pPr>
    </w:p>
    <w:p w:rsidR="00DA2520" w:rsidRPr="00251129" w:rsidRDefault="00DA2520" w:rsidP="00DA2520">
      <w:pPr>
        <w:rPr>
          <w:color w:val="FF0000"/>
        </w:rPr>
      </w:pPr>
    </w:p>
    <w:p w:rsidR="000815B1" w:rsidRDefault="00CA47AA" w:rsidP="009237ED">
      <w:pPr>
        <w:jc w:val="center"/>
        <w:rPr>
          <w:b/>
        </w:rPr>
      </w:pPr>
      <w:r w:rsidRPr="00251129">
        <w:rPr>
          <w:color w:val="FF0000"/>
        </w:rPr>
        <w:br w:type="page"/>
      </w:r>
      <w:r w:rsidR="000815B1" w:rsidRPr="00067C86">
        <w:rPr>
          <w:b/>
        </w:rPr>
        <w:lastRenderedPageBreak/>
        <w:t>Uzasadnienie</w:t>
      </w:r>
    </w:p>
    <w:p w:rsidR="009237ED" w:rsidRPr="00067C86" w:rsidRDefault="009237ED" w:rsidP="009237ED">
      <w:pPr>
        <w:jc w:val="center"/>
        <w:rPr>
          <w:b/>
        </w:rPr>
      </w:pPr>
    </w:p>
    <w:p w:rsidR="009237ED" w:rsidRPr="00251129" w:rsidRDefault="000815B1" w:rsidP="009237ED">
      <w:pPr>
        <w:tabs>
          <w:tab w:val="left" w:pos="1440"/>
          <w:tab w:val="left" w:pos="7740"/>
        </w:tabs>
        <w:spacing w:line="360" w:lineRule="auto"/>
        <w:jc w:val="center"/>
        <w:rPr>
          <w:b/>
          <w:bCs/>
        </w:rPr>
      </w:pPr>
      <w:r w:rsidRPr="00067C86">
        <w:rPr>
          <w:b/>
        </w:rPr>
        <w:t xml:space="preserve">do Uchwały </w:t>
      </w:r>
      <w:r w:rsidR="009237ED">
        <w:rPr>
          <w:b/>
          <w:bCs/>
        </w:rPr>
        <w:t xml:space="preserve">Nr </w:t>
      </w:r>
      <w:r w:rsidR="00B31031">
        <w:rPr>
          <w:b/>
          <w:bCs/>
        </w:rPr>
        <w:t>LXIII/366/22</w:t>
      </w:r>
      <w:r w:rsidR="00F90566">
        <w:rPr>
          <w:b/>
          <w:bCs/>
        </w:rPr>
        <w:br/>
      </w:r>
      <w:r w:rsidR="009237ED">
        <w:rPr>
          <w:b/>
          <w:bCs/>
        </w:rPr>
        <w:t xml:space="preserve"> </w:t>
      </w:r>
      <w:r w:rsidR="009237ED" w:rsidRPr="00251129">
        <w:rPr>
          <w:b/>
          <w:bCs/>
        </w:rPr>
        <w:t>Rady Powiatu Jarocińskiego</w:t>
      </w:r>
    </w:p>
    <w:p w:rsidR="009237ED" w:rsidRPr="00251129" w:rsidRDefault="009237ED" w:rsidP="009237ED">
      <w:pPr>
        <w:tabs>
          <w:tab w:val="left" w:pos="1440"/>
        </w:tabs>
        <w:spacing w:line="360" w:lineRule="auto"/>
        <w:jc w:val="center"/>
        <w:rPr>
          <w:b/>
          <w:bCs/>
        </w:rPr>
      </w:pPr>
      <w:r w:rsidRPr="00251129">
        <w:rPr>
          <w:b/>
          <w:bCs/>
        </w:rPr>
        <w:t>z dnia</w:t>
      </w:r>
      <w:r w:rsidR="00B31031">
        <w:rPr>
          <w:b/>
          <w:bCs/>
        </w:rPr>
        <w:t xml:space="preserve"> 28 grudnia 2022 r. </w:t>
      </w:r>
    </w:p>
    <w:p w:rsidR="00E77E92" w:rsidRPr="00067C86" w:rsidRDefault="00E77E92" w:rsidP="009237ED">
      <w:pPr>
        <w:spacing w:line="360" w:lineRule="auto"/>
        <w:jc w:val="center"/>
        <w:rPr>
          <w:b/>
          <w:bCs/>
        </w:rPr>
      </w:pPr>
      <w:r w:rsidRPr="00067C86">
        <w:rPr>
          <w:b/>
          <w:bCs/>
        </w:rPr>
        <w:t>w sprawie zaciągnięcia kredytu długoterminowego</w:t>
      </w:r>
    </w:p>
    <w:p w:rsidR="00E77E92" w:rsidRPr="00251129" w:rsidRDefault="00E77E92" w:rsidP="00E77E92">
      <w:pPr>
        <w:tabs>
          <w:tab w:val="left" w:pos="1440"/>
        </w:tabs>
        <w:jc w:val="center"/>
        <w:rPr>
          <w:b/>
          <w:bCs/>
          <w:color w:val="FF0000"/>
        </w:rPr>
      </w:pPr>
    </w:p>
    <w:p w:rsidR="00E77E92" w:rsidRPr="00251129" w:rsidRDefault="00E77E92" w:rsidP="00E77E92">
      <w:pPr>
        <w:tabs>
          <w:tab w:val="left" w:pos="1440"/>
        </w:tabs>
        <w:jc w:val="center"/>
        <w:rPr>
          <w:b/>
          <w:bCs/>
          <w:color w:val="FF0000"/>
        </w:rPr>
      </w:pPr>
    </w:p>
    <w:p w:rsidR="000815B1" w:rsidRPr="00B31031" w:rsidRDefault="00B31031" w:rsidP="00B31031">
      <w:pPr>
        <w:spacing w:line="360" w:lineRule="auto"/>
        <w:jc w:val="both"/>
      </w:pPr>
      <w:r>
        <w:t xml:space="preserve">Projekt budżetu Powiatu Jarocińskiego na 2023 rok zakłada deficyt budżetu. </w:t>
      </w:r>
      <w:r>
        <w:br/>
        <w:t>W związku z powyższym niezbędne jest zaciągnięcie kredytu długoterminowego na finansowanie deficytu, który wynika w szczególności z planowanych zadań inwestycyjnych.</w:t>
      </w:r>
    </w:p>
    <w:p w:rsidR="000815B1" w:rsidRPr="00251129" w:rsidRDefault="000815B1" w:rsidP="00582F2A">
      <w:pPr>
        <w:rPr>
          <w:color w:val="FF0000"/>
        </w:rPr>
      </w:pPr>
    </w:p>
    <w:p w:rsidR="00DA2520" w:rsidRPr="00067C86" w:rsidRDefault="000815B1" w:rsidP="00DA2520"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rPr>
          <w:i/>
        </w:rPr>
        <w:tab/>
      </w:r>
      <w:r w:rsidRPr="00067C86">
        <w:t>Za Zarząd</w:t>
      </w:r>
    </w:p>
    <w:sectPr w:rsidR="00DA2520" w:rsidRPr="00067C86" w:rsidSect="00A87CB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66" w:rsidRDefault="00F90566">
      <w:r>
        <w:separator/>
      </w:r>
    </w:p>
  </w:endnote>
  <w:endnote w:type="continuationSeparator" w:id="0">
    <w:p w:rsidR="00F90566" w:rsidRDefault="00F9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566" w:rsidRDefault="00F90566" w:rsidP="00D14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0566" w:rsidRDefault="00F90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566" w:rsidRDefault="00F90566" w:rsidP="00D14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2E2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0566" w:rsidRDefault="00F90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66" w:rsidRDefault="00F90566">
      <w:r>
        <w:separator/>
      </w:r>
    </w:p>
  </w:footnote>
  <w:footnote w:type="continuationSeparator" w:id="0">
    <w:p w:rsidR="00F90566" w:rsidRDefault="00F9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BC4"/>
    <w:multiLevelType w:val="hybridMultilevel"/>
    <w:tmpl w:val="7D8A9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54955"/>
    <w:multiLevelType w:val="hybridMultilevel"/>
    <w:tmpl w:val="77D82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761C4"/>
    <w:multiLevelType w:val="hybridMultilevel"/>
    <w:tmpl w:val="C35E6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45015"/>
    <w:multiLevelType w:val="hybridMultilevel"/>
    <w:tmpl w:val="1988EA2A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57630"/>
    <w:multiLevelType w:val="hybridMultilevel"/>
    <w:tmpl w:val="121ABECA"/>
    <w:lvl w:ilvl="0" w:tplc="FFFFFFFF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2644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22FF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B4D48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8455DD"/>
    <w:multiLevelType w:val="hybridMultilevel"/>
    <w:tmpl w:val="B360F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97561"/>
    <w:multiLevelType w:val="hybridMultilevel"/>
    <w:tmpl w:val="DBE45806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E672751"/>
    <w:multiLevelType w:val="hybridMultilevel"/>
    <w:tmpl w:val="2E26E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3E2D13"/>
    <w:multiLevelType w:val="hybridMultilevel"/>
    <w:tmpl w:val="D5BC3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27A9A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417AD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B2441"/>
    <w:multiLevelType w:val="hybridMultilevel"/>
    <w:tmpl w:val="19425F26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2533824"/>
    <w:multiLevelType w:val="hybridMultilevel"/>
    <w:tmpl w:val="1B54E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541C6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E1D2A"/>
    <w:multiLevelType w:val="multilevel"/>
    <w:tmpl w:val="77D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C6376"/>
    <w:multiLevelType w:val="hybridMultilevel"/>
    <w:tmpl w:val="075E2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2"/>
  </w:num>
  <w:num w:numId="9">
    <w:abstractNumId w:val="14"/>
  </w:num>
  <w:num w:numId="10">
    <w:abstractNumId w:val="17"/>
  </w:num>
  <w:num w:numId="11">
    <w:abstractNumId w:val="1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19"/>
  </w:num>
  <w:num w:numId="17">
    <w:abstractNumId w:val="0"/>
  </w:num>
  <w:num w:numId="18">
    <w:abstractNumId w:val="7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81"/>
    <w:rsid w:val="000026C4"/>
    <w:rsid w:val="00011B67"/>
    <w:rsid w:val="0003362C"/>
    <w:rsid w:val="00041C6C"/>
    <w:rsid w:val="00052DA5"/>
    <w:rsid w:val="000618C5"/>
    <w:rsid w:val="00067115"/>
    <w:rsid w:val="00067C86"/>
    <w:rsid w:val="000815B1"/>
    <w:rsid w:val="000862F7"/>
    <w:rsid w:val="000A4C3C"/>
    <w:rsid w:val="000B0602"/>
    <w:rsid w:val="000C3FD0"/>
    <w:rsid w:val="000E225E"/>
    <w:rsid w:val="000E7467"/>
    <w:rsid w:val="000F5376"/>
    <w:rsid w:val="001228CE"/>
    <w:rsid w:val="0013711C"/>
    <w:rsid w:val="001405BA"/>
    <w:rsid w:val="00160369"/>
    <w:rsid w:val="001B1E69"/>
    <w:rsid w:val="001C445E"/>
    <w:rsid w:val="001D7B17"/>
    <w:rsid w:val="001E6749"/>
    <w:rsid w:val="001E7DB8"/>
    <w:rsid w:val="001F521D"/>
    <w:rsid w:val="0020094F"/>
    <w:rsid w:val="00247F9E"/>
    <w:rsid w:val="00251129"/>
    <w:rsid w:val="00263F2D"/>
    <w:rsid w:val="00267B0B"/>
    <w:rsid w:val="00271765"/>
    <w:rsid w:val="00277446"/>
    <w:rsid w:val="002872EB"/>
    <w:rsid w:val="002979CF"/>
    <w:rsid w:val="002A58EE"/>
    <w:rsid w:val="002B5AC6"/>
    <w:rsid w:val="002D651F"/>
    <w:rsid w:val="00316B7F"/>
    <w:rsid w:val="00320022"/>
    <w:rsid w:val="003571FD"/>
    <w:rsid w:val="00370A6B"/>
    <w:rsid w:val="00382B34"/>
    <w:rsid w:val="003A47B0"/>
    <w:rsid w:val="003B7260"/>
    <w:rsid w:val="003D2695"/>
    <w:rsid w:val="003F66AB"/>
    <w:rsid w:val="0041209B"/>
    <w:rsid w:val="00416E98"/>
    <w:rsid w:val="00430CB9"/>
    <w:rsid w:val="0046432A"/>
    <w:rsid w:val="0047312D"/>
    <w:rsid w:val="0047385E"/>
    <w:rsid w:val="004C19A2"/>
    <w:rsid w:val="004C4589"/>
    <w:rsid w:val="004C5BC7"/>
    <w:rsid w:val="004C6A6F"/>
    <w:rsid w:val="004D58BC"/>
    <w:rsid w:val="004E608E"/>
    <w:rsid w:val="004E706D"/>
    <w:rsid w:val="004F4F69"/>
    <w:rsid w:val="0052250A"/>
    <w:rsid w:val="00525434"/>
    <w:rsid w:val="0054016A"/>
    <w:rsid w:val="00546DB1"/>
    <w:rsid w:val="00552E72"/>
    <w:rsid w:val="00582F2A"/>
    <w:rsid w:val="005B5FF6"/>
    <w:rsid w:val="005C3451"/>
    <w:rsid w:val="005D1DC3"/>
    <w:rsid w:val="005F3DD9"/>
    <w:rsid w:val="00623766"/>
    <w:rsid w:val="00623C81"/>
    <w:rsid w:val="00627E4A"/>
    <w:rsid w:val="006625B4"/>
    <w:rsid w:val="006664E4"/>
    <w:rsid w:val="00666728"/>
    <w:rsid w:val="00694789"/>
    <w:rsid w:val="006B4D09"/>
    <w:rsid w:val="006C56AC"/>
    <w:rsid w:val="006E404F"/>
    <w:rsid w:val="00711CAE"/>
    <w:rsid w:val="0073544E"/>
    <w:rsid w:val="007355C2"/>
    <w:rsid w:val="0074728B"/>
    <w:rsid w:val="00764E86"/>
    <w:rsid w:val="00770FA4"/>
    <w:rsid w:val="007D0DEB"/>
    <w:rsid w:val="007F4F10"/>
    <w:rsid w:val="00824981"/>
    <w:rsid w:val="00833EBC"/>
    <w:rsid w:val="00837D82"/>
    <w:rsid w:val="008725E9"/>
    <w:rsid w:val="00876103"/>
    <w:rsid w:val="00891518"/>
    <w:rsid w:val="00904F59"/>
    <w:rsid w:val="00917256"/>
    <w:rsid w:val="009237ED"/>
    <w:rsid w:val="009266B5"/>
    <w:rsid w:val="00927AED"/>
    <w:rsid w:val="00954A52"/>
    <w:rsid w:val="00957F76"/>
    <w:rsid w:val="009639AE"/>
    <w:rsid w:val="00996551"/>
    <w:rsid w:val="009A0E69"/>
    <w:rsid w:val="009B1FAD"/>
    <w:rsid w:val="009B67B2"/>
    <w:rsid w:val="009F1A14"/>
    <w:rsid w:val="00A03D94"/>
    <w:rsid w:val="00A063CD"/>
    <w:rsid w:val="00A307A7"/>
    <w:rsid w:val="00A36F82"/>
    <w:rsid w:val="00A469AA"/>
    <w:rsid w:val="00A56BEF"/>
    <w:rsid w:val="00A636C7"/>
    <w:rsid w:val="00A87CBB"/>
    <w:rsid w:val="00A90B6C"/>
    <w:rsid w:val="00A91109"/>
    <w:rsid w:val="00A9359B"/>
    <w:rsid w:val="00AC2E25"/>
    <w:rsid w:val="00AC593E"/>
    <w:rsid w:val="00AD7745"/>
    <w:rsid w:val="00AE2AC8"/>
    <w:rsid w:val="00B16D4E"/>
    <w:rsid w:val="00B31031"/>
    <w:rsid w:val="00B37C57"/>
    <w:rsid w:val="00B42EEB"/>
    <w:rsid w:val="00B50ED8"/>
    <w:rsid w:val="00B800BE"/>
    <w:rsid w:val="00B93ACB"/>
    <w:rsid w:val="00B9440A"/>
    <w:rsid w:val="00BB5CE4"/>
    <w:rsid w:val="00BC5CD2"/>
    <w:rsid w:val="00BC7116"/>
    <w:rsid w:val="00BD0327"/>
    <w:rsid w:val="00BD081F"/>
    <w:rsid w:val="00C16863"/>
    <w:rsid w:val="00C35E33"/>
    <w:rsid w:val="00C71060"/>
    <w:rsid w:val="00C77E27"/>
    <w:rsid w:val="00C85ECC"/>
    <w:rsid w:val="00C905A4"/>
    <w:rsid w:val="00C96FC9"/>
    <w:rsid w:val="00CA47AA"/>
    <w:rsid w:val="00CA56E1"/>
    <w:rsid w:val="00CC3A02"/>
    <w:rsid w:val="00CC7A73"/>
    <w:rsid w:val="00CD3712"/>
    <w:rsid w:val="00D01212"/>
    <w:rsid w:val="00D14CF5"/>
    <w:rsid w:val="00D30C4B"/>
    <w:rsid w:val="00D948DA"/>
    <w:rsid w:val="00D952F9"/>
    <w:rsid w:val="00DA2520"/>
    <w:rsid w:val="00DC193B"/>
    <w:rsid w:val="00DE2D5A"/>
    <w:rsid w:val="00DE5F5B"/>
    <w:rsid w:val="00E22DF2"/>
    <w:rsid w:val="00E27737"/>
    <w:rsid w:val="00E31FD5"/>
    <w:rsid w:val="00E36DB1"/>
    <w:rsid w:val="00E77E92"/>
    <w:rsid w:val="00E816BC"/>
    <w:rsid w:val="00E94A0C"/>
    <w:rsid w:val="00EA126C"/>
    <w:rsid w:val="00EA77CB"/>
    <w:rsid w:val="00EB0818"/>
    <w:rsid w:val="00EC18B9"/>
    <w:rsid w:val="00EC2182"/>
    <w:rsid w:val="00EE01AF"/>
    <w:rsid w:val="00EE5B8D"/>
    <w:rsid w:val="00EF17FE"/>
    <w:rsid w:val="00F02196"/>
    <w:rsid w:val="00F07A69"/>
    <w:rsid w:val="00F46877"/>
    <w:rsid w:val="00F841A4"/>
    <w:rsid w:val="00F90566"/>
    <w:rsid w:val="00F974EA"/>
    <w:rsid w:val="00F97921"/>
    <w:rsid w:val="00FA2A65"/>
    <w:rsid w:val="00FB26E1"/>
    <w:rsid w:val="00FC6937"/>
    <w:rsid w:val="00FC780E"/>
    <w:rsid w:val="00FC7CFD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FD2C-D5A4-44C7-AB31-9E15D75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4981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824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824981"/>
    <w:pPr>
      <w:ind w:left="540" w:right="2052"/>
      <w:jc w:val="both"/>
    </w:pPr>
    <w:rPr>
      <w:sz w:val="20"/>
      <w:szCs w:val="20"/>
    </w:rPr>
  </w:style>
  <w:style w:type="paragraph" w:customStyle="1" w:styleId="Standard">
    <w:name w:val="Standard"/>
    <w:rsid w:val="00824981"/>
    <w:pPr>
      <w:widowControl w:val="0"/>
      <w:snapToGrid w:val="0"/>
    </w:pPr>
  </w:style>
  <w:style w:type="paragraph" w:styleId="Tytu">
    <w:name w:val="Title"/>
    <w:basedOn w:val="Normalny"/>
    <w:qFormat/>
    <w:rsid w:val="00824981"/>
    <w:pPr>
      <w:jc w:val="center"/>
    </w:pPr>
    <w:rPr>
      <w:sz w:val="28"/>
      <w:szCs w:val="20"/>
    </w:rPr>
  </w:style>
  <w:style w:type="paragraph" w:styleId="Stopka">
    <w:name w:val="footer"/>
    <w:basedOn w:val="Normalny"/>
    <w:rsid w:val="00C96F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6FC9"/>
  </w:style>
  <w:style w:type="paragraph" w:customStyle="1" w:styleId="Rozdzia">
    <w:name w:val="Rozdział"/>
    <w:basedOn w:val="Normalny"/>
    <w:rsid w:val="00927AED"/>
    <w:pPr>
      <w:tabs>
        <w:tab w:val="right" w:pos="8789"/>
      </w:tabs>
      <w:spacing w:line="360" w:lineRule="auto"/>
    </w:pPr>
    <w:rPr>
      <w:szCs w:val="20"/>
    </w:rPr>
  </w:style>
  <w:style w:type="paragraph" w:styleId="Tekstprzypisukocowego">
    <w:name w:val="endnote text"/>
    <w:basedOn w:val="Normalny"/>
    <w:link w:val="TekstprzypisukocowegoZnak"/>
    <w:rsid w:val="00926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266B5"/>
  </w:style>
  <w:style w:type="character" w:styleId="Odwoanieprzypisukocowego">
    <w:name w:val="endnote reference"/>
    <w:rsid w:val="009266B5"/>
    <w:rPr>
      <w:vertAlign w:val="superscript"/>
    </w:rPr>
  </w:style>
  <w:style w:type="paragraph" w:styleId="Tekstdymka">
    <w:name w:val="Balloon Text"/>
    <w:basedOn w:val="Normalny"/>
    <w:link w:val="TekstdymkaZnak"/>
    <w:rsid w:val="00923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2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Jarocinie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mnowacka</dc:creator>
  <cp:keywords/>
  <cp:lastModifiedBy>Ewa Wielińska</cp:lastModifiedBy>
  <cp:revision>2</cp:revision>
  <cp:lastPrinted>2021-01-04T10:14:00Z</cp:lastPrinted>
  <dcterms:created xsi:type="dcterms:W3CDTF">2023-01-03T11:53:00Z</dcterms:created>
  <dcterms:modified xsi:type="dcterms:W3CDTF">2023-01-03T11:53:00Z</dcterms:modified>
</cp:coreProperties>
</file>