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7B76" w14:textId="328571B2" w:rsidR="00675579" w:rsidRPr="002F27C6" w:rsidRDefault="00C74A5B" w:rsidP="00C74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27C6">
        <w:rPr>
          <w:rFonts w:ascii="Times New Roman" w:hAnsi="Times New Roman" w:cs="Times New Roman"/>
          <w:b/>
          <w:sz w:val="24"/>
          <w:szCs w:val="24"/>
        </w:rPr>
        <w:t>UCHWAŁA NR</w:t>
      </w:r>
      <w:r w:rsidR="002F27C6" w:rsidRPr="002F27C6">
        <w:rPr>
          <w:rFonts w:ascii="Times New Roman" w:hAnsi="Times New Roman" w:cs="Times New Roman"/>
          <w:b/>
          <w:sz w:val="24"/>
          <w:szCs w:val="24"/>
        </w:rPr>
        <w:t xml:space="preserve"> 751/22</w:t>
      </w:r>
    </w:p>
    <w:p w14:paraId="361BEEF8" w14:textId="7C0D15EA" w:rsidR="00C74A5B" w:rsidRPr="002F27C6" w:rsidRDefault="00C74A5B" w:rsidP="00C74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7C6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14:paraId="1D0EB104" w14:textId="0455576F" w:rsidR="00C74A5B" w:rsidRPr="002F27C6" w:rsidRDefault="00C74A5B" w:rsidP="00C74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7C6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2F27C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2F27C6" w:rsidRPr="002F27C6">
        <w:rPr>
          <w:rFonts w:ascii="Times New Roman" w:hAnsi="Times New Roman" w:cs="Times New Roman"/>
          <w:b/>
          <w:sz w:val="24"/>
          <w:szCs w:val="24"/>
        </w:rPr>
        <w:t xml:space="preserve">12 lipca </w:t>
      </w:r>
      <w:r w:rsidRPr="002F27C6">
        <w:rPr>
          <w:rFonts w:ascii="Times New Roman" w:hAnsi="Times New Roman" w:cs="Times New Roman"/>
          <w:b/>
          <w:sz w:val="24"/>
          <w:szCs w:val="24"/>
        </w:rPr>
        <w:t>20</w:t>
      </w:r>
      <w:r w:rsidR="00E6274B" w:rsidRPr="002F27C6">
        <w:rPr>
          <w:rFonts w:ascii="Times New Roman" w:hAnsi="Times New Roman" w:cs="Times New Roman"/>
          <w:b/>
          <w:sz w:val="24"/>
          <w:szCs w:val="24"/>
        </w:rPr>
        <w:t>22</w:t>
      </w:r>
      <w:r w:rsidR="002F27C6" w:rsidRPr="002F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7C6">
        <w:rPr>
          <w:rFonts w:ascii="Times New Roman" w:hAnsi="Times New Roman" w:cs="Times New Roman"/>
          <w:b/>
          <w:sz w:val="24"/>
          <w:szCs w:val="24"/>
        </w:rPr>
        <w:t>r.</w:t>
      </w:r>
    </w:p>
    <w:bookmarkEnd w:id="0"/>
    <w:p w14:paraId="2A678B63" w14:textId="615B3087" w:rsidR="00C74A5B" w:rsidRPr="00402E6F" w:rsidRDefault="00C74A5B" w:rsidP="00C74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1838A" w14:textId="1BEF6514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2E6F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402E6F">
        <w:rPr>
          <w:rFonts w:ascii="Times New Roman" w:hAnsi="Times New Roman" w:cs="Times New Roman"/>
          <w:b/>
          <w:bCs/>
          <w:sz w:val="24"/>
          <w:szCs w:val="24"/>
        </w:rPr>
        <w:t xml:space="preserve"> sprawie udzielenia Dyrektorowi Powiatowego Centrum Pomocy Rodzinie w Jarocinie </w:t>
      </w:r>
    </w:p>
    <w:p w14:paraId="4A0579C5" w14:textId="08E5FBB8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2E6F">
        <w:rPr>
          <w:rFonts w:ascii="Times New Roman" w:hAnsi="Times New Roman" w:cs="Times New Roman"/>
          <w:b/>
          <w:bCs/>
          <w:sz w:val="24"/>
          <w:szCs w:val="24"/>
        </w:rPr>
        <w:t>upoważnienia</w:t>
      </w:r>
      <w:proofErr w:type="gramEnd"/>
      <w:r w:rsidRPr="00402E6F">
        <w:rPr>
          <w:rFonts w:ascii="Times New Roman" w:hAnsi="Times New Roman" w:cs="Times New Roman"/>
          <w:b/>
          <w:bCs/>
          <w:sz w:val="24"/>
          <w:szCs w:val="24"/>
        </w:rPr>
        <w:t xml:space="preserve"> do składania w imieniu Powiatu </w:t>
      </w:r>
      <w:r w:rsidR="00402E6F" w:rsidRPr="00402E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02E6F">
        <w:rPr>
          <w:rFonts w:ascii="Times New Roman" w:hAnsi="Times New Roman" w:cs="Times New Roman"/>
          <w:b/>
          <w:bCs/>
          <w:sz w:val="24"/>
          <w:szCs w:val="24"/>
        </w:rPr>
        <w:t>świadczeń woli.</w:t>
      </w:r>
    </w:p>
    <w:p w14:paraId="062BC905" w14:textId="58CB8999" w:rsidR="00C74A5B" w:rsidRPr="00402E6F" w:rsidRDefault="00C74A5B" w:rsidP="00C74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AA90C" w14:textId="095D8607" w:rsidR="00C74A5B" w:rsidRPr="00402E6F" w:rsidRDefault="00C74A5B" w:rsidP="002302B5">
      <w:pPr>
        <w:jc w:val="both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Na podstawie art. 48 ust. 2 Ustawy z dnia 5 czerwca </w:t>
      </w:r>
      <w:r w:rsidR="002302B5" w:rsidRPr="00402E6F">
        <w:rPr>
          <w:rFonts w:ascii="Times New Roman" w:hAnsi="Times New Roman" w:cs="Times New Roman"/>
          <w:sz w:val="24"/>
          <w:szCs w:val="24"/>
        </w:rPr>
        <w:t>1998r. o samorządzie powiatowym</w:t>
      </w:r>
      <w:r w:rsidR="002302B5" w:rsidRPr="00402E6F">
        <w:rPr>
          <w:rFonts w:ascii="Times New Roman" w:hAnsi="Times New Roman" w:cs="Times New Roman"/>
          <w:sz w:val="24"/>
          <w:szCs w:val="24"/>
        </w:rPr>
        <w:br/>
        <w:t xml:space="preserve">(tj. Dz. U. z 2020 poz. 920 ze zm.) </w:t>
      </w:r>
      <w:r w:rsidR="00F07876">
        <w:rPr>
          <w:rFonts w:ascii="Times New Roman" w:hAnsi="Times New Roman" w:cs="Times New Roman"/>
          <w:sz w:val="24"/>
          <w:szCs w:val="24"/>
        </w:rPr>
        <w:t xml:space="preserve">oraz na podstawie </w:t>
      </w:r>
      <w:r w:rsidR="00447192">
        <w:rPr>
          <w:rFonts w:ascii="Times New Roman" w:hAnsi="Times New Roman" w:cs="Times New Roman"/>
          <w:sz w:val="24"/>
          <w:szCs w:val="24"/>
        </w:rPr>
        <w:t xml:space="preserve">Rozdziału I </w:t>
      </w:r>
      <w:proofErr w:type="gramStart"/>
      <w:r w:rsidR="00447192">
        <w:rPr>
          <w:rFonts w:ascii="Times New Roman" w:hAnsi="Times New Roman" w:cs="Times New Roman"/>
          <w:sz w:val="24"/>
          <w:szCs w:val="24"/>
        </w:rPr>
        <w:t>ust. 19  Zasad</w:t>
      </w:r>
      <w:proofErr w:type="gramEnd"/>
      <w:r w:rsidR="00447192">
        <w:rPr>
          <w:rFonts w:ascii="Times New Roman" w:hAnsi="Times New Roman" w:cs="Times New Roman"/>
          <w:sz w:val="24"/>
          <w:szCs w:val="24"/>
        </w:rPr>
        <w:t xml:space="preserve"> finansowania realizacji programu </w:t>
      </w:r>
      <w:bookmarkStart w:id="1" w:name="_Hlk108518856"/>
      <w:r w:rsidR="00447192">
        <w:rPr>
          <w:rFonts w:ascii="Times New Roman" w:hAnsi="Times New Roman" w:cs="Times New Roman"/>
          <w:sz w:val="24"/>
          <w:szCs w:val="24"/>
        </w:rPr>
        <w:t>„</w:t>
      </w:r>
      <w:r w:rsidR="00B863C4">
        <w:rPr>
          <w:rFonts w:ascii="Times New Roman" w:hAnsi="Times New Roman" w:cs="Times New Roman"/>
          <w:sz w:val="24"/>
          <w:szCs w:val="24"/>
        </w:rPr>
        <w:t>Samodzielność-Aktywność -Mobilność!</w:t>
      </w:r>
      <w:r w:rsidR="00447192">
        <w:rPr>
          <w:rFonts w:ascii="Times New Roman" w:hAnsi="Times New Roman" w:cs="Times New Roman"/>
          <w:sz w:val="24"/>
          <w:szCs w:val="24"/>
        </w:rPr>
        <w:t>”</w:t>
      </w:r>
      <w:r w:rsidR="00B863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gramStart"/>
      <w:r w:rsidR="002302B5" w:rsidRPr="00402E6F">
        <w:rPr>
          <w:rFonts w:ascii="Times New Roman" w:hAnsi="Times New Roman" w:cs="Times New Roman"/>
          <w:sz w:val="24"/>
          <w:szCs w:val="24"/>
        </w:rPr>
        <w:t>uchwala</w:t>
      </w:r>
      <w:proofErr w:type="gramEnd"/>
      <w:r w:rsidR="002302B5" w:rsidRPr="00402E6F">
        <w:rPr>
          <w:rFonts w:ascii="Times New Roman" w:hAnsi="Times New Roman" w:cs="Times New Roman"/>
          <w:sz w:val="24"/>
          <w:szCs w:val="24"/>
        </w:rPr>
        <w:t xml:space="preserve"> się, co następuje:</w:t>
      </w:r>
    </w:p>
    <w:p w14:paraId="6EDFB5D0" w14:textId="7449529F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1</w:t>
      </w:r>
    </w:p>
    <w:p w14:paraId="6A1E84D5" w14:textId="10E9B8D1" w:rsidR="002302B5" w:rsidRPr="00402E6F" w:rsidRDefault="002302B5" w:rsidP="002302B5">
      <w:pPr>
        <w:jc w:val="both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Upoważnia się Dyrektora Powiatowego Centrum Pomocy Rodzinie w Jarocinie Patryka Kulkę do realizacji w imieniu Powiatu programu </w:t>
      </w:r>
      <w:r w:rsidR="00A05E46">
        <w:rPr>
          <w:rFonts w:ascii="Times New Roman" w:hAnsi="Times New Roman" w:cs="Times New Roman"/>
          <w:sz w:val="24"/>
          <w:szCs w:val="24"/>
        </w:rPr>
        <w:t>„Samodzielność</w:t>
      </w:r>
      <w:r w:rsidR="007D625B">
        <w:rPr>
          <w:rFonts w:ascii="Times New Roman" w:hAnsi="Times New Roman" w:cs="Times New Roman"/>
          <w:sz w:val="24"/>
          <w:szCs w:val="24"/>
        </w:rPr>
        <w:t xml:space="preserve"> </w:t>
      </w:r>
      <w:r w:rsidR="00A05E46">
        <w:rPr>
          <w:rFonts w:ascii="Times New Roman" w:hAnsi="Times New Roman" w:cs="Times New Roman"/>
          <w:sz w:val="24"/>
          <w:szCs w:val="24"/>
        </w:rPr>
        <w:t>-</w:t>
      </w:r>
      <w:r w:rsidR="007D625B">
        <w:rPr>
          <w:rFonts w:ascii="Times New Roman" w:hAnsi="Times New Roman" w:cs="Times New Roman"/>
          <w:sz w:val="24"/>
          <w:szCs w:val="24"/>
        </w:rPr>
        <w:t xml:space="preserve"> </w:t>
      </w:r>
      <w:r w:rsidR="00A05E46">
        <w:rPr>
          <w:rFonts w:ascii="Times New Roman" w:hAnsi="Times New Roman" w:cs="Times New Roman"/>
          <w:sz w:val="24"/>
          <w:szCs w:val="24"/>
        </w:rPr>
        <w:t>Aktywność -</w:t>
      </w:r>
      <w:r w:rsidR="007D6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E46">
        <w:rPr>
          <w:rFonts w:ascii="Times New Roman" w:hAnsi="Times New Roman" w:cs="Times New Roman"/>
          <w:sz w:val="24"/>
          <w:szCs w:val="24"/>
        </w:rPr>
        <w:t xml:space="preserve">Mobilność!” </w:t>
      </w:r>
      <w:r w:rsidR="0064484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D625B">
        <w:rPr>
          <w:rFonts w:ascii="Times New Roman" w:hAnsi="Times New Roman" w:cs="Times New Roman"/>
          <w:sz w:val="24"/>
          <w:szCs w:val="24"/>
        </w:rPr>
        <w:t>D</w:t>
      </w:r>
      <w:r w:rsidR="00644843">
        <w:rPr>
          <w:rFonts w:ascii="Times New Roman" w:hAnsi="Times New Roman" w:cs="Times New Roman"/>
          <w:sz w:val="24"/>
          <w:szCs w:val="24"/>
        </w:rPr>
        <w:t xml:space="preserve">ostępne </w:t>
      </w:r>
      <w:proofErr w:type="gramStart"/>
      <w:r w:rsidR="007D625B">
        <w:rPr>
          <w:rFonts w:ascii="Times New Roman" w:hAnsi="Times New Roman" w:cs="Times New Roman"/>
          <w:sz w:val="24"/>
          <w:szCs w:val="24"/>
        </w:rPr>
        <w:t>M</w:t>
      </w:r>
      <w:r w:rsidR="00644843">
        <w:rPr>
          <w:rFonts w:ascii="Times New Roman" w:hAnsi="Times New Roman" w:cs="Times New Roman"/>
          <w:sz w:val="24"/>
          <w:szCs w:val="24"/>
        </w:rPr>
        <w:t xml:space="preserve">ieszkanie  </w:t>
      </w:r>
      <w:r w:rsidRPr="00402E6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02E6F">
        <w:rPr>
          <w:rFonts w:ascii="Times New Roman" w:hAnsi="Times New Roman" w:cs="Times New Roman"/>
          <w:sz w:val="24"/>
          <w:szCs w:val="24"/>
        </w:rPr>
        <w:t xml:space="preserve"> tym do składania oświadczeń woli.</w:t>
      </w:r>
    </w:p>
    <w:p w14:paraId="75D24192" w14:textId="6694C4A8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2</w:t>
      </w:r>
    </w:p>
    <w:p w14:paraId="68A475CC" w14:textId="085C8862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Upoważnienia udziela się na czas realizacji programu.</w:t>
      </w:r>
    </w:p>
    <w:p w14:paraId="60E8CA1A" w14:textId="5D9E319E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</w:p>
    <w:p w14:paraId="18E26300" w14:textId="78E55B30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3</w:t>
      </w:r>
    </w:p>
    <w:p w14:paraId="11E83A0D" w14:textId="2D71E89F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Upoważnienie wygasa z chwilą cofnięcia lub ustania stosunku pracy.</w:t>
      </w:r>
    </w:p>
    <w:p w14:paraId="05F5ED36" w14:textId="77777777" w:rsidR="001244C3" w:rsidRPr="00402E6F" w:rsidRDefault="001244C3" w:rsidP="002302B5">
      <w:pPr>
        <w:rPr>
          <w:rFonts w:ascii="Times New Roman" w:hAnsi="Times New Roman" w:cs="Times New Roman"/>
          <w:sz w:val="24"/>
          <w:szCs w:val="24"/>
        </w:rPr>
      </w:pPr>
    </w:p>
    <w:p w14:paraId="5639CD97" w14:textId="782E627D" w:rsidR="002302B5" w:rsidRPr="00402E6F" w:rsidRDefault="002302B5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§ 4</w:t>
      </w:r>
    </w:p>
    <w:p w14:paraId="26854F9F" w14:textId="663A738E" w:rsidR="002302B5" w:rsidRPr="00402E6F" w:rsidRDefault="002302B5" w:rsidP="002302B5">
      <w:pPr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B6FF755" w14:textId="77777777" w:rsidR="001244C3" w:rsidRPr="00402E6F" w:rsidRDefault="001244C3" w:rsidP="002302B5">
      <w:pPr>
        <w:rPr>
          <w:rFonts w:ascii="Times New Roman" w:hAnsi="Times New Roman" w:cs="Times New Roman"/>
          <w:sz w:val="24"/>
          <w:szCs w:val="24"/>
        </w:rPr>
      </w:pPr>
    </w:p>
    <w:p w14:paraId="157C7319" w14:textId="41707589" w:rsidR="002302B5" w:rsidRPr="00402E6F" w:rsidRDefault="001244C3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Przewodniczący Zarządu</w:t>
      </w:r>
    </w:p>
    <w:p w14:paraId="1259D3C7" w14:textId="4CCBACD6" w:rsidR="001244C3" w:rsidRPr="00402E6F" w:rsidRDefault="001244C3" w:rsidP="00230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Lidia Czechak</w:t>
      </w:r>
    </w:p>
    <w:p w14:paraId="5C4A2DC6" w14:textId="77777777" w:rsidR="001244C3" w:rsidRPr="00C74A5B" w:rsidRDefault="001244C3" w:rsidP="002302B5">
      <w:pPr>
        <w:jc w:val="center"/>
        <w:rPr>
          <w:sz w:val="24"/>
          <w:szCs w:val="24"/>
        </w:rPr>
      </w:pPr>
    </w:p>
    <w:sectPr w:rsidR="001244C3" w:rsidRPr="00C7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5B"/>
    <w:rsid w:val="001244C3"/>
    <w:rsid w:val="0014246A"/>
    <w:rsid w:val="002302B5"/>
    <w:rsid w:val="002F27C6"/>
    <w:rsid w:val="00402E6F"/>
    <w:rsid w:val="00447192"/>
    <w:rsid w:val="004F6C18"/>
    <w:rsid w:val="005A3DEA"/>
    <w:rsid w:val="00644843"/>
    <w:rsid w:val="007D625B"/>
    <w:rsid w:val="00A05E46"/>
    <w:rsid w:val="00B863C4"/>
    <w:rsid w:val="00C74A5B"/>
    <w:rsid w:val="00D22644"/>
    <w:rsid w:val="00E6274B"/>
    <w:rsid w:val="00E72123"/>
    <w:rsid w:val="00ED588B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FADA"/>
  <w15:chartTrackingRefBased/>
  <w15:docId w15:val="{8392C1AE-2B75-42D6-A0E0-14B4F18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4C16-78B2-4C04-8A84-85FE85A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Agnieszka Przymusińska</cp:lastModifiedBy>
  <cp:revision>2</cp:revision>
  <cp:lastPrinted>2022-07-14T08:06:00Z</cp:lastPrinted>
  <dcterms:created xsi:type="dcterms:W3CDTF">2022-07-14T08:07:00Z</dcterms:created>
  <dcterms:modified xsi:type="dcterms:W3CDTF">2022-07-14T08:07:00Z</dcterms:modified>
</cp:coreProperties>
</file>