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F2B" w:rsidRPr="005E2FEC" w:rsidRDefault="000E308D" w:rsidP="00441872">
      <w:pPr>
        <w:shd w:val="clear" w:color="auto" w:fill="FFFFFF"/>
        <w:spacing w:line="276" w:lineRule="auto"/>
        <w:jc w:val="center"/>
        <w:textAlignment w:val="baseline"/>
        <w:rPr>
          <w:rFonts w:asciiTheme="minorHAnsi" w:hAnsiTheme="minorHAnsi" w:cstheme="minorHAnsi"/>
          <w:bCs/>
          <w:bdr w:val="none" w:sz="0" w:space="0" w:color="auto" w:frame="1"/>
          <w:lang w:eastAsia="pl-PL"/>
        </w:rPr>
      </w:pPr>
      <w:r w:rsidRPr="005E2FEC">
        <w:rPr>
          <w:rFonts w:asciiTheme="minorHAnsi" w:hAnsiTheme="minorHAnsi" w:cstheme="minorHAnsi"/>
          <w:bCs/>
          <w:bdr w:val="none" w:sz="0" w:space="0" w:color="auto" w:frame="1"/>
          <w:lang w:eastAsia="pl-PL"/>
        </w:rPr>
        <w:t xml:space="preserve">Zarządzenie Nr </w:t>
      </w:r>
      <w:r w:rsidR="0020668D" w:rsidRPr="005E2FEC">
        <w:rPr>
          <w:rFonts w:asciiTheme="minorHAnsi" w:hAnsiTheme="minorHAnsi" w:cstheme="minorHAnsi"/>
          <w:bCs/>
          <w:bdr w:val="none" w:sz="0" w:space="0" w:color="auto" w:frame="1"/>
          <w:lang w:eastAsia="pl-PL"/>
        </w:rPr>
        <w:t>71</w:t>
      </w:r>
      <w:r w:rsidRPr="005E2FEC">
        <w:rPr>
          <w:rFonts w:asciiTheme="minorHAnsi" w:hAnsiTheme="minorHAnsi" w:cstheme="minorHAnsi"/>
          <w:bCs/>
          <w:bdr w:val="none" w:sz="0" w:space="0" w:color="auto" w:frame="1"/>
          <w:lang w:eastAsia="pl-PL"/>
        </w:rPr>
        <w:t>/2021</w:t>
      </w:r>
      <w:r w:rsidRPr="005E2FEC">
        <w:rPr>
          <w:rFonts w:asciiTheme="minorHAnsi" w:hAnsiTheme="minorHAnsi" w:cstheme="minorHAnsi"/>
          <w:lang w:eastAsia="pl-PL"/>
        </w:rPr>
        <w:br/>
      </w:r>
      <w:r w:rsidR="00CC1F2B" w:rsidRPr="005E2FEC">
        <w:rPr>
          <w:rFonts w:asciiTheme="minorHAnsi" w:hAnsiTheme="minorHAnsi" w:cstheme="minorHAnsi"/>
          <w:bCs/>
          <w:bdr w:val="none" w:sz="0" w:space="0" w:color="auto" w:frame="1"/>
          <w:lang w:eastAsia="pl-PL"/>
        </w:rPr>
        <w:t>Starosty Jarocińskiego</w:t>
      </w:r>
    </w:p>
    <w:p w:rsidR="000E308D" w:rsidRPr="005E2FEC" w:rsidRDefault="000E308D" w:rsidP="00441872">
      <w:pPr>
        <w:shd w:val="clear" w:color="auto" w:fill="FFFFFF"/>
        <w:spacing w:line="276" w:lineRule="auto"/>
        <w:jc w:val="center"/>
        <w:textAlignment w:val="baseline"/>
        <w:rPr>
          <w:rFonts w:asciiTheme="minorHAnsi" w:hAnsiTheme="minorHAnsi" w:cstheme="minorHAnsi"/>
          <w:bCs/>
          <w:bdr w:val="none" w:sz="0" w:space="0" w:color="auto" w:frame="1"/>
          <w:lang w:eastAsia="pl-PL"/>
        </w:rPr>
      </w:pPr>
      <w:r w:rsidRPr="005E2FEC">
        <w:rPr>
          <w:rFonts w:asciiTheme="minorHAnsi" w:hAnsiTheme="minorHAnsi" w:cstheme="minorHAnsi"/>
          <w:bCs/>
          <w:bdr w:val="none" w:sz="0" w:space="0" w:color="auto" w:frame="1"/>
          <w:lang w:eastAsia="pl-PL"/>
        </w:rPr>
        <w:t>z dnia 2</w:t>
      </w:r>
      <w:r w:rsidR="00771748" w:rsidRPr="005E2FEC">
        <w:rPr>
          <w:rFonts w:asciiTheme="minorHAnsi" w:hAnsiTheme="minorHAnsi" w:cstheme="minorHAnsi"/>
          <w:bCs/>
          <w:bdr w:val="none" w:sz="0" w:space="0" w:color="auto" w:frame="1"/>
          <w:lang w:eastAsia="pl-PL"/>
        </w:rPr>
        <w:t>4</w:t>
      </w:r>
      <w:r w:rsidRPr="005E2FEC">
        <w:rPr>
          <w:rFonts w:asciiTheme="minorHAnsi" w:hAnsiTheme="minorHAnsi" w:cstheme="minorHAnsi"/>
          <w:bCs/>
          <w:bdr w:val="none" w:sz="0" w:space="0" w:color="auto" w:frame="1"/>
          <w:lang w:eastAsia="pl-PL"/>
        </w:rPr>
        <w:t xml:space="preserve"> </w:t>
      </w:r>
      <w:r w:rsidR="00CC1F2B" w:rsidRPr="005E2FEC">
        <w:rPr>
          <w:rFonts w:asciiTheme="minorHAnsi" w:hAnsiTheme="minorHAnsi" w:cstheme="minorHAnsi"/>
          <w:bCs/>
          <w:bdr w:val="none" w:sz="0" w:space="0" w:color="auto" w:frame="1"/>
          <w:lang w:eastAsia="pl-PL"/>
        </w:rPr>
        <w:t>listopada</w:t>
      </w:r>
      <w:r w:rsidRPr="005E2FEC">
        <w:rPr>
          <w:rFonts w:asciiTheme="minorHAnsi" w:hAnsiTheme="minorHAnsi" w:cstheme="minorHAnsi"/>
          <w:bCs/>
          <w:bdr w:val="none" w:sz="0" w:space="0" w:color="auto" w:frame="1"/>
          <w:lang w:eastAsia="pl-PL"/>
        </w:rPr>
        <w:t xml:space="preserve"> 2021r.</w:t>
      </w:r>
    </w:p>
    <w:p w:rsidR="00CC1F2B" w:rsidRPr="005E2FEC" w:rsidRDefault="00CC1F2B" w:rsidP="005E2FEC">
      <w:pPr>
        <w:shd w:val="clear" w:color="auto" w:fill="FFFFFF"/>
        <w:spacing w:line="276" w:lineRule="auto"/>
        <w:jc w:val="both"/>
        <w:textAlignment w:val="baseline"/>
        <w:rPr>
          <w:rFonts w:asciiTheme="minorHAnsi" w:hAnsiTheme="minorHAnsi" w:cstheme="minorHAnsi"/>
          <w:bCs/>
          <w:bdr w:val="none" w:sz="0" w:space="0" w:color="auto" w:frame="1"/>
          <w:lang w:eastAsia="pl-PL"/>
        </w:rPr>
      </w:pPr>
    </w:p>
    <w:p w:rsidR="00CC1F2B" w:rsidRPr="005E2FEC" w:rsidRDefault="00CC1F2B" w:rsidP="005E2FEC">
      <w:pPr>
        <w:shd w:val="clear" w:color="auto" w:fill="FFFFFF"/>
        <w:spacing w:line="276" w:lineRule="auto"/>
        <w:jc w:val="both"/>
        <w:textAlignment w:val="baseline"/>
        <w:rPr>
          <w:rFonts w:asciiTheme="minorHAnsi" w:hAnsiTheme="minorHAnsi" w:cstheme="minorHAnsi"/>
          <w:bCs/>
          <w:bdr w:val="none" w:sz="0" w:space="0" w:color="auto" w:frame="1"/>
          <w:lang w:eastAsia="pl-PL"/>
        </w:rPr>
      </w:pPr>
    </w:p>
    <w:p w:rsidR="000E308D" w:rsidRPr="005E2FEC" w:rsidRDefault="000E308D" w:rsidP="00441872">
      <w:pPr>
        <w:shd w:val="clear" w:color="auto" w:fill="FFFFFF"/>
        <w:spacing w:line="276" w:lineRule="auto"/>
        <w:jc w:val="center"/>
        <w:textAlignment w:val="baseline"/>
        <w:rPr>
          <w:rFonts w:asciiTheme="minorHAnsi" w:hAnsiTheme="minorHAnsi" w:cstheme="minorHAnsi"/>
          <w:lang w:eastAsia="pl-PL"/>
        </w:rPr>
      </w:pPr>
      <w:r w:rsidRPr="005E2FEC">
        <w:rPr>
          <w:rFonts w:asciiTheme="minorHAnsi" w:hAnsiTheme="minorHAnsi" w:cstheme="minorHAnsi"/>
          <w:bCs/>
          <w:bdr w:val="none" w:sz="0" w:space="0" w:color="auto" w:frame="1"/>
          <w:lang w:eastAsia="pl-PL"/>
        </w:rPr>
        <w:t xml:space="preserve">w sprawie </w:t>
      </w:r>
      <w:r w:rsidR="002D721F" w:rsidRPr="005E2FEC">
        <w:rPr>
          <w:rFonts w:asciiTheme="minorHAnsi" w:hAnsiTheme="minorHAnsi" w:cstheme="minorHAnsi"/>
          <w:bCs/>
          <w:bdr w:val="none" w:sz="0" w:space="0" w:color="auto" w:frame="1"/>
          <w:lang w:eastAsia="pl-PL"/>
        </w:rPr>
        <w:t>procedury</w:t>
      </w:r>
      <w:r w:rsidRPr="005E2FEC">
        <w:rPr>
          <w:rFonts w:asciiTheme="minorHAnsi" w:hAnsiTheme="minorHAnsi" w:cstheme="minorHAnsi"/>
          <w:bCs/>
          <w:bdr w:val="none" w:sz="0" w:space="0" w:color="auto" w:frame="1"/>
          <w:lang w:eastAsia="pl-PL"/>
        </w:rPr>
        <w:t xml:space="preserve"> obsługi osób ze szczególnymi potrzebami </w:t>
      </w:r>
      <w:r w:rsidR="00E531A4" w:rsidRPr="005E2FEC">
        <w:rPr>
          <w:rFonts w:asciiTheme="minorHAnsi" w:hAnsiTheme="minorHAnsi" w:cstheme="minorHAnsi"/>
          <w:bCs/>
          <w:bdr w:val="none" w:sz="0" w:space="0" w:color="auto" w:frame="1"/>
          <w:lang w:eastAsia="pl-PL"/>
        </w:rPr>
        <w:br/>
      </w:r>
      <w:r w:rsidRPr="005E2FEC">
        <w:rPr>
          <w:rFonts w:asciiTheme="minorHAnsi" w:hAnsiTheme="minorHAnsi" w:cstheme="minorHAnsi"/>
          <w:bCs/>
          <w:bdr w:val="none" w:sz="0" w:space="0" w:color="auto" w:frame="1"/>
          <w:lang w:eastAsia="pl-PL"/>
        </w:rPr>
        <w:t xml:space="preserve">w </w:t>
      </w:r>
      <w:r w:rsidR="00CC1F2B" w:rsidRPr="005E2FEC">
        <w:rPr>
          <w:rFonts w:asciiTheme="minorHAnsi" w:hAnsiTheme="minorHAnsi" w:cstheme="minorHAnsi"/>
          <w:bCs/>
          <w:bdr w:val="none" w:sz="0" w:space="0" w:color="auto" w:frame="1"/>
          <w:lang w:eastAsia="pl-PL"/>
        </w:rPr>
        <w:t>Starostwie Powiatowym w Jarocinie</w:t>
      </w:r>
    </w:p>
    <w:p w:rsidR="00D655A0" w:rsidRPr="005E2FEC" w:rsidRDefault="00D655A0" w:rsidP="00441872">
      <w:pPr>
        <w:shd w:val="clear" w:color="auto" w:fill="FFFFFF"/>
        <w:spacing w:after="240" w:line="276" w:lineRule="auto"/>
        <w:jc w:val="center"/>
        <w:textAlignment w:val="baseline"/>
        <w:rPr>
          <w:rFonts w:asciiTheme="minorHAnsi" w:hAnsiTheme="minorHAnsi" w:cstheme="minorHAnsi"/>
          <w:lang w:eastAsia="pl-PL"/>
        </w:rPr>
      </w:pPr>
    </w:p>
    <w:p w:rsidR="000E308D" w:rsidRPr="005E2FEC" w:rsidRDefault="000E308D" w:rsidP="005E2FEC">
      <w:pPr>
        <w:spacing w:line="276" w:lineRule="auto"/>
        <w:jc w:val="both"/>
        <w:rPr>
          <w:rFonts w:asciiTheme="minorHAnsi" w:hAnsiTheme="minorHAnsi" w:cstheme="minorHAnsi"/>
        </w:rPr>
      </w:pPr>
      <w:r w:rsidRPr="005E2FEC">
        <w:rPr>
          <w:rFonts w:asciiTheme="minorHAnsi" w:hAnsiTheme="minorHAnsi" w:cstheme="minorHAnsi"/>
        </w:rPr>
        <w:t xml:space="preserve">Na podstawie </w:t>
      </w:r>
      <w:r w:rsidR="00214837" w:rsidRPr="005E2FEC">
        <w:rPr>
          <w:rFonts w:asciiTheme="minorHAnsi" w:hAnsiTheme="minorHAnsi" w:cstheme="minorHAnsi"/>
        </w:rPr>
        <w:t xml:space="preserve">art. 34 ust. 1 </w:t>
      </w:r>
      <w:r w:rsidRPr="005E2FEC">
        <w:rPr>
          <w:rFonts w:asciiTheme="minorHAnsi" w:hAnsiTheme="minorHAnsi" w:cstheme="minorHAnsi"/>
        </w:rPr>
        <w:t>art. 3</w:t>
      </w:r>
      <w:r w:rsidR="00D655A0" w:rsidRPr="005E2FEC">
        <w:rPr>
          <w:rFonts w:asciiTheme="minorHAnsi" w:hAnsiTheme="minorHAnsi" w:cstheme="minorHAnsi"/>
        </w:rPr>
        <w:t>5</w:t>
      </w:r>
      <w:r w:rsidRPr="005E2FEC">
        <w:rPr>
          <w:rFonts w:asciiTheme="minorHAnsi" w:hAnsiTheme="minorHAnsi" w:cstheme="minorHAnsi"/>
        </w:rPr>
        <w:t xml:space="preserve"> ust. </w:t>
      </w:r>
      <w:r w:rsidR="00D655A0" w:rsidRPr="005E2FEC">
        <w:rPr>
          <w:rFonts w:asciiTheme="minorHAnsi" w:hAnsiTheme="minorHAnsi" w:cstheme="minorHAnsi"/>
        </w:rPr>
        <w:t>2</w:t>
      </w:r>
      <w:r w:rsidRPr="005E2FEC">
        <w:rPr>
          <w:rFonts w:asciiTheme="minorHAnsi" w:hAnsiTheme="minorHAnsi" w:cstheme="minorHAnsi"/>
        </w:rPr>
        <w:t xml:space="preserve"> i ust. </w:t>
      </w:r>
      <w:r w:rsidR="00D655A0" w:rsidRPr="005E2FEC">
        <w:rPr>
          <w:rFonts w:asciiTheme="minorHAnsi" w:hAnsiTheme="minorHAnsi" w:cstheme="minorHAnsi"/>
        </w:rPr>
        <w:t>3</w:t>
      </w:r>
      <w:r w:rsidRPr="005E2FEC">
        <w:rPr>
          <w:rFonts w:asciiTheme="minorHAnsi" w:hAnsiTheme="minorHAnsi" w:cstheme="minorHAnsi"/>
        </w:rPr>
        <w:t xml:space="preserve"> </w:t>
      </w:r>
      <w:r w:rsidR="003E1B80" w:rsidRPr="005E2FEC">
        <w:rPr>
          <w:rFonts w:asciiTheme="minorHAnsi" w:hAnsiTheme="minorHAnsi" w:cstheme="minorHAnsi"/>
          <w:lang w:eastAsia="pl-PL"/>
        </w:rPr>
        <w:t xml:space="preserve">ustawy z dnia 5 czerwca 1998r. o samorządzie powiatowym </w:t>
      </w:r>
      <w:r w:rsidR="003E1B80" w:rsidRPr="005E2FEC">
        <w:rPr>
          <w:rFonts w:asciiTheme="minorHAnsi" w:hAnsiTheme="minorHAnsi" w:cstheme="minorHAnsi"/>
        </w:rPr>
        <w:t>(</w:t>
      </w:r>
      <w:proofErr w:type="spellStart"/>
      <w:r w:rsidR="003E1B80" w:rsidRPr="005E2FEC">
        <w:rPr>
          <w:rFonts w:asciiTheme="minorHAnsi" w:hAnsiTheme="minorHAnsi" w:cstheme="minorHAnsi"/>
        </w:rPr>
        <w:t>t.j</w:t>
      </w:r>
      <w:proofErr w:type="spellEnd"/>
      <w:r w:rsidR="003E1B80" w:rsidRPr="005E2FEC">
        <w:rPr>
          <w:rFonts w:asciiTheme="minorHAnsi" w:hAnsiTheme="minorHAnsi" w:cstheme="minorHAnsi"/>
        </w:rPr>
        <w:t>. Dz. U. z 2020 r. poz. 920</w:t>
      </w:r>
      <w:r w:rsidR="00C7052E" w:rsidRPr="005E2FEC">
        <w:rPr>
          <w:rFonts w:asciiTheme="minorHAnsi" w:hAnsiTheme="minorHAnsi" w:cstheme="minorHAnsi"/>
        </w:rPr>
        <w:t xml:space="preserve">, </w:t>
      </w:r>
      <w:r w:rsidR="00C7052E" w:rsidRPr="005E2FEC">
        <w:rPr>
          <w:rFonts w:asciiTheme="minorHAnsi" w:hAnsiTheme="minorHAnsi" w:cstheme="minorHAnsi"/>
          <w:color w:val="000000"/>
          <w:lang w:eastAsia="pl-PL"/>
        </w:rPr>
        <w:t>z 2021 poz. 1038</w:t>
      </w:r>
      <w:r w:rsidR="003E1B80" w:rsidRPr="005E2FEC">
        <w:rPr>
          <w:rFonts w:asciiTheme="minorHAnsi" w:hAnsiTheme="minorHAnsi" w:cstheme="minorHAnsi"/>
        </w:rPr>
        <w:t>)</w:t>
      </w:r>
      <w:r w:rsidR="00214837" w:rsidRPr="005E2FEC">
        <w:rPr>
          <w:rFonts w:asciiTheme="minorHAnsi" w:hAnsiTheme="minorHAnsi" w:cstheme="minorHAnsi"/>
        </w:rPr>
        <w:t xml:space="preserve"> oraz</w:t>
      </w:r>
      <w:r w:rsidRPr="005E2FEC">
        <w:rPr>
          <w:rFonts w:asciiTheme="minorHAnsi" w:hAnsiTheme="minorHAnsi" w:cstheme="minorHAnsi"/>
        </w:rPr>
        <w:t xml:space="preserve"> w związku z art. </w:t>
      </w:r>
      <w:r w:rsidR="00D655A0" w:rsidRPr="005E2FEC">
        <w:rPr>
          <w:rFonts w:asciiTheme="minorHAnsi" w:hAnsiTheme="minorHAnsi" w:cstheme="minorHAnsi"/>
        </w:rPr>
        <w:t>3 ust. 1</w:t>
      </w:r>
      <w:r w:rsidRPr="005E2FEC">
        <w:rPr>
          <w:rFonts w:asciiTheme="minorHAnsi" w:hAnsiTheme="minorHAnsi" w:cstheme="minorHAnsi"/>
        </w:rPr>
        <w:t xml:space="preserve"> ustawy z dnia 19 lipca 2019 r. o zapewnieniu dostępności osobom ze szczególnymi potrzebami (Dz.U. z 2020 r. poz. 1062) zarządza się, co następuje:</w:t>
      </w:r>
    </w:p>
    <w:p w:rsidR="00044390" w:rsidRPr="005E2FEC" w:rsidRDefault="000E308D" w:rsidP="00441872">
      <w:pPr>
        <w:shd w:val="clear" w:color="auto" w:fill="FFFFFF"/>
        <w:spacing w:line="276" w:lineRule="auto"/>
        <w:jc w:val="center"/>
        <w:textAlignment w:val="baseline"/>
        <w:rPr>
          <w:rFonts w:asciiTheme="minorHAnsi" w:hAnsiTheme="minorHAnsi" w:cstheme="minorHAnsi"/>
          <w:lang w:eastAsia="pl-PL"/>
        </w:rPr>
      </w:pPr>
      <w:r w:rsidRPr="005E2FEC">
        <w:rPr>
          <w:rFonts w:asciiTheme="minorHAnsi" w:hAnsiTheme="minorHAnsi" w:cstheme="minorHAnsi"/>
          <w:bCs/>
          <w:bdr w:val="none" w:sz="0" w:space="0" w:color="auto" w:frame="1"/>
          <w:lang w:eastAsia="pl-PL"/>
        </w:rPr>
        <w:t>§ 1.</w:t>
      </w:r>
    </w:p>
    <w:p w:rsidR="000E308D" w:rsidRPr="005E2FEC" w:rsidRDefault="000E308D" w:rsidP="005E2FEC">
      <w:pPr>
        <w:shd w:val="clear" w:color="auto" w:fill="FFFFFF"/>
        <w:spacing w:line="276" w:lineRule="auto"/>
        <w:jc w:val="both"/>
        <w:textAlignment w:val="baseline"/>
        <w:rPr>
          <w:rFonts w:asciiTheme="minorHAnsi" w:hAnsiTheme="minorHAnsi" w:cstheme="minorHAnsi"/>
          <w:lang w:eastAsia="pl-PL"/>
        </w:rPr>
      </w:pPr>
      <w:r w:rsidRPr="005E2FEC">
        <w:rPr>
          <w:rFonts w:asciiTheme="minorHAnsi" w:hAnsiTheme="minorHAnsi" w:cstheme="minorHAnsi"/>
          <w:lang w:eastAsia="pl-PL"/>
        </w:rPr>
        <w:t>Wprowadza się „</w:t>
      </w:r>
      <w:r w:rsidR="002D721F" w:rsidRPr="005E2FEC">
        <w:rPr>
          <w:rFonts w:asciiTheme="minorHAnsi" w:hAnsiTheme="minorHAnsi" w:cstheme="minorHAnsi"/>
          <w:lang w:eastAsia="pl-PL"/>
        </w:rPr>
        <w:t>Procedurę</w:t>
      </w:r>
      <w:r w:rsidRPr="005E2FEC">
        <w:rPr>
          <w:rFonts w:asciiTheme="minorHAnsi" w:hAnsiTheme="minorHAnsi" w:cstheme="minorHAnsi"/>
          <w:lang w:eastAsia="pl-PL"/>
        </w:rPr>
        <w:t xml:space="preserve"> obsługi osób ze szczególnymi potrzebami w </w:t>
      </w:r>
      <w:r w:rsidR="009461B8" w:rsidRPr="005E2FEC">
        <w:rPr>
          <w:rFonts w:asciiTheme="minorHAnsi" w:hAnsiTheme="minorHAnsi" w:cstheme="minorHAnsi"/>
          <w:lang w:eastAsia="pl-PL"/>
        </w:rPr>
        <w:t>Starostwie Powiatowym w Jarocinie</w:t>
      </w:r>
      <w:r w:rsidR="00044390" w:rsidRPr="005E2FEC">
        <w:rPr>
          <w:rFonts w:asciiTheme="minorHAnsi" w:hAnsiTheme="minorHAnsi" w:cstheme="minorHAnsi"/>
          <w:lang w:eastAsia="pl-PL"/>
        </w:rPr>
        <w:t>”</w:t>
      </w:r>
      <w:r w:rsidRPr="005E2FEC">
        <w:rPr>
          <w:rFonts w:asciiTheme="minorHAnsi" w:hAnsiTheme="minorHAnsi" w:cstheme="minorHAnsi"/>
          <w:lang w:eastAsia="pl-PL"/>
        </w:rPr>
        <w:t>, zwan</w:t>
      </w:r>
      <w:r w:rsidR="002D721F" w:rsidRPr="005E2FEC">
        <w:rPr>
          <w:rFonts w:asciiTheme="minorHAnsi" w:hAnsiTheme="minorHAnsi" w:cstheme="minorHAnsi"/>
          <w:lang w:eastAsia="pl-PL"/>
        </w:rPr>
        <w:t>e</w:t>
      </w:r>
      <w:r w:rsidRPr="005E2FEC">
        <w:rPr>
          <w:rFonts w:asciiTheme="minorHAnsi" w:hAnsiTheme="minorHAnsi" w:cstheme="minorHAnsi"/>
          <w:lang w:eastAsia="pl-PL"/>
        </w:rPr>
        <w:t xml:space="preserve"> dalej Procedurą, stanowiącą Załącznik nr 1 do niniejszego zarządzenia.</w:t>
      </w:r>
    </w:p>
    <w:p w:rsidR="00044390" w:rsidRPr="005E2FEC" w:rsidRDefault="000E308D" w:rsidP="00441872">
      <w:pPr>
        <w:shd w:val="clear" w:color="auto" w:fill="FFFFFF"/>
        <w:spacing w:line="276" w:lineRule="auto"/>
        <w:jc w:val="center"/>
        <w:textAlignment w:val="baseline"/>
        <w:rPr>
          <w:rFonts w:asciiTheme="minorHAnsi" w:hAnsiTheme="minorHAnsi" w:cstheme="minorHAnsi"/>
          <w:lang w:eastAsia="pl-PL"/>
        </w:rPr>
      </w:pPr>
      <w:r w:rsidRPr="005E2FEC">
        <w:rPr>
          <w:rFonts w:asciiTheme="minorHAnsi" w:hAnsiTheme="minorHAnsi" w:cstheme="minorHAnsi"/>
          <w:bCs/>
          <w:bdr w:val="none" w:sz="0" w:space="0" w:color="auto" w:frame="1"/>
          <w:lang w:eastAsia="pl-PL"/>
        </w:rPr>
        <w:t>§ 2.</w:t>
      </w:r>
    </w:p>
    <w:p w:rsidR="000E308D" w:rsidRPr="005E2FEC" w:rsidRDefault="000E308D" w:rsidP="005E2FEC">
      <w:pPr>
        <w:shd w:val="clear" w:color="auto" w:fill="FFFFFF"/>
        <w:spacing w:line="276" w:lineRule="auto"/>
        <w:jc w:val="both"/>
        <w:textAlignment w:val="baseline"/>
        <w:rPr>
          <w:rFonts w:asciiTheme="minorHAnsi" w:hAnsiTheme="minorHAnsi" w:cstheme="minorHAnsi"/>
          <w:lang w:eastAsia="pl-PL"/>
        </w:rPr>
      </w:pPr>
      <w:r w:rsidRPr="005E2FEC">
        <w:rPr>
          <w:rFonts w:asciiTheme="minorHAnsi" w:hAnsiTheme="minorHAnsi" w:cstheme="minorHAnsi"/>
          <w:lang w:eastAsia="pl-PL"/>
        </w:rPr>
        <w:t xml:space="preserve">Zobowiązuje się pracowników </w:t>
      </w:r>
      <w:r w:rsidR="009461B8" w:rsidRPr="005E2FEC">
        <w:rPr>
          <w:rFonts w:asciiTheme="minorHAnsi" w:hAnsiTheme="minorHAnsi" w:cstheme="minorHAnsi"/>
          <w:lang w:eastAsia="pl-PL"/>
        </w:rPr>
        <w:t>Starostwa</w:t>
      </w:r>
      <w:r w:rsidRPr="005E2FEC">
        <w:rPr>
          <w:rFonts w:asciiTheme="minorHAnsi" w:hAnsiTheme="minorHAnsi" w:cstheme="minorHAnsi"/>
          <w:lang w:eastAsia="pl-PL"/>
        </w:rPr>
        <w:t xml:space="preserve"> do stosowania w codziennej pracy zasad określonych w Procedurze.</w:t>
      </w:r>
    </w:p>
    <w:p w:rsidR="00044390" w:rsidRPr="005E2FEC" w:rsidRDefault="000E308D" w:rsidP="00441872">
      <w:pPr>
        <w:shd w:val="clear" w:color="auto" w:fill="FFFFFF"/>
        <w:spacing w:line="276" w:lineRule="auto"/>
        <w:jc w:val="center"/>
        <w:textAlignment w:val="baseline"/>
        <w:rPr>
          <w:rFonts w:asciiTheme="minorHAnsi" w:hAnsiTheme="minorHAnsi" w:cstheme="minorHAnsi"/>
          <w:lang w:eastAsia="pl-PL"/>
        </w:rPr>
      </w:pPr>
      <w:r w:rsidRPr="005E2FEC">
        <w:rPr>
          <w:rFonts w:asciiTheme="minorHAnsi" w:hAnsiTheme="minorHAnsi" w:cstheme="minorHAnsi"/>
          <w:bCs/>
          <w:bdr w:val="none" w:sz="0" w:space="0" w:color="auto" w:frame="1"/>
          <w:lang w:eastAsia="pl-PL"/>
        </w:rPr>
        <w:t xml:space="preserve">§ </w:t>
      </w:r>
      <w:r w:rsidR="00044390" w:rsidRPr="005E2FEC">
        <w:rPr>
          <w:rFonts w:asciiTheme="minorHAnsi" w:hAnsiTheme="minorHAnsi" w:cstheme="minorHAnsi"/>
          <w:bCs/>
          <w:bdr w:val="none" w:sz="0" w:space="0" w:color="auto" w:frame="1"/>
          <w:lang w:eastAsia="pl-PL"/>
        </w:rPr>
        <w:t>3</w:t>
      </w:r>
      <w:r w:rsidRPr="005E2FEC">
        <w:rPr>
          <w:rFonts w:asciiTheme="minorHAnsi" w:hAnsiTheme="minorHAnsi" w:cstheme="minorHAnsi"/>
          <w:bCs/>
          <w:bdr w:val="none" w:sz="0" w:space="0" w:color="auto" w:frame="1"/>
          <w:lang w:eastAsia="pl-PL"/>
        </w:rPr>
        <w:t>.</w:t>
      </w:r>
    </w:p>
    <w:p w:rsidR="000E308D" w:rsidRPr="005E2FEC" w:rsidRDefault="000E308D" w:rsidP="005E2FEC">
      <w:pPr>
        <w:shd w:val="clear" w:color="auto" w:fill="FFFFFF"/>
        <w:spacing w:line="276" w:lineRule="auto"/>
        <w:jc w:val="both"/>
        <w:textAlignment w:val="baseline"/>
        <w:rPr>
          <w:rFonts w:asciiTheme="minorHAnsi" w:hAnsiTheme="minorHAnsi" w:cstheme="minorHAnsi"/>
          <w:lang w:eastAsia="pl-PL"/>
        </w:rPr>
      </w:pPr>
      <w:r w:rsidRPr="005E2FEC">
        <w:rPr>
          <w:rFonts w:asciiTheme="minorHAnsi" w:hAnsiTheme="minorHAnsi" w:cstheme="minorHAnsi"/>
          <w:lang w:eastAsia="pl-PL"/>
        </w:rPr>
        <w:t xml:space="preserve">Wykonanie zarządzenia powierza się wszystkim pracownikom </w:t>
      </w:r>
      <w:r w:rsidR="009461B8" w:rsidRPr="005E2FEC">
        <w:rPr>
          <w:rFonts w:asciiTheme="minorHAnsi" w:hAnsiTheme="minorHAnsi" w:cstheme="minorHAnsi"/>
          <w:lang w:eastAsia="pl-PL"/>
        </w:rPr>
        <w:t>Starostwa Powiatowego</w:t>
      </w:r>
      <w:r w:rsidR="006B03C9" w:rsidRPr="005E2FEC">
        <w:rPr>
          <w:rFonts w:asciiTheme="minorHAnsi" w:hAnsiTheme="minorHAnsi" w:cstheme="minorHAnsi"/>
          <w:lang w:eastAsia="pl-PL"/>
        </w:rPr>
        <w:t xml:space="preserve"> w Jarocinie</w:t>
      </w:r>
      <w:r w:rsidRPr="005E2FEC">
        <w:rPr>
          <w:rFonts w:asciiTheme="minorHAnsi" w:hAnsiTheme="minorHAnsi" w:cstheme="minorHAnsi"/>
          <w:lang w:eastAsia="pl-PL"/>
        </w:rPr>
        <w:t>.</w:t>
      </w:r>
    </w:p>
    <w:p w:rsidR="00044390" w:rsidRPr="005E2FEC" w:rsidRDefault="000E308D" w:rsidP="00441872">
      <w:pPr>
        <w:shd w:val="clear" w:color="auto" w:fill="FFFFFF"/>
        <w:spacing w:line="276" w:lineRule="auto"/>
        <w:jc w:val="center"/>
        <w:textAlignment w:val="baseline"/>
        <w:rPr>
          <w:rFonts w:asciiTheme="minorHAnsi" w:hAnsiTheme="minorHAnsi" w:cstheme="minorHAnsi"/>
          <w:lang w:eastAsia="pl-PL"/>
        </w:rPr>
      </w:pPr>
      <w:r w:rsidRPr="005E2FEC">
        <w:rPr>
          <w:rFonts w:asciiTheme="minorHAnsi" w:hAnsiTheme="minorHAnsi" w:cstheme="minorHAnsi"/>
          <w:bCs/>
          <w:bdr w:val="none" w:sz="0" w:space="0" w:color="auto" w:frame="1"/>
          <w:lang w:eastAsia="pl-PL"/>
        </w:rPr>
        <w:t xml:space="preserve">§ </w:t>
      </w:r>
      <w:r w:rsidR="00044390" w:rsidRPr="005E2FEC">
        <w:rPr>
          <w:rFonts w:asciiTheme="minorHAnsi" w:hAnsiTheme="minorHAnsi" w:cstheme="minorHAnsi"/>
          <w:bCs/>
          <w:bdr w:val="none" w:sz="0" w:space="0" w:color="auto" w:frame="1"/>
          <w:lang w:eastAsia="pl-PL"/>
        </w:rPr>
        <w:t>4</w:t>
      </w:r>
      <w:r w:rsidRPr="005E2FEC">
        <w:rPr>
          <w:rFonts w:asciiTheme="minorHAnsi" w:hAnsiTheme="minorHAnsi" w:cstheme="minorHAnsi"/>
          <w:bCs/>
          <w:bdr w:val="none" w:sz="0" w:space="0" w:color="auto" w:frame="1"/>
          <w:lang w:eastAsia="pl-PL"/>
        </w:rPr>
        <w:t>.</w:t>
      </w:r>
    </w:p>
    <w:p w:rsidR="000E308D" w:rsidRPr="005E2FEC" w:rsidRDefault="000E308D" w:rsidP="005E2FEC">
      <w:pPr>
        <w:shd w:val="clear" w:color="auto" w:fill="FFFFFF"/>
        <w:spacing w:line="276" w:lineRule="auto"/>
        <w:jc w:val="both"/>
        <w:textAlignment w:val="baseline"/>
        <w:rPr>
          <w:rFonts w:asciiTheme="minorHAnsi" w:hAnsiTheme="minorHAnsi" w:cstheme="minorHAnsi"/>
          <w:lang w:eastAsia="pl-PL"/>
        </w:rPr>
      </w:pPr>
      <w:r w:rsidRPr="005E2FEC">
        <w:rPr>
          <w:rFonts w:asciiTheme="minorHAnsi" w:hAnsiTheme="minorHAnsi" w:cstheme="minorHAnsi"/>
          <w:lang w:eastAsia="pl-PL"/>
        </w:rPr>
        <w:t xml:space="preserve">Nadzór nad realizacją zarządzenia powierza się </w:t>
      </w:r>
      <w:r w:rsidR="00214837" w:rsidRPr="005E2FEC">
        <w:rPr>
          <w:rFonts w:asciiTheme="minorHAnsi" w:hAnsiTheme="minorHAnsi" w:cstheme="minorHAnsi"/>
          <w:lang w:eastAsia="pl-PL"/>
        </w:rPr>
        <w:t xml:space="preserve">Naczelnikowi Wydziału </w:t>
      </w:r>
      <w:proofErr w:type="spellStart"/>
      <w:r w:rsidR="00214837" w:rsidRPr="005E2FEC">
        <w:rPr>
          <w:rFonts w:asciiTheme="minorHAnsi" w:hAnsiTheme="minorHAnsi" w:cstheme="minorHAnsi"/>
          <w:lang w:eastAsia="pl-PL"/>
        </w:rPr>
        <w:t>Admnistracyjno</w:t>
      </w:r>
      <w:proofErr w:type="spellEnd"/>
      <w:r w:rsidR="00214837" w:rsidRPr="005E2FEC">
        <w:rPr>
          <w:rFonts w:asciiTheme="minorHAnsi" w:hAnsiTheme="minorHAnsi" w:cstheme="minorHAnsi"/>
          <w:lang w:eastAsia="pl-PL"/>
        </w:rPr>
        <w:t xml:space="preserve"> – Inwestycyjnego.</w:t>
      </w:r>
    </w:p>
    <w:p w:rsidR="00044390" w:rsidRPr="005E2FEC" w:rsidRDefault="000E308D" w:rsidP="00441872">
      <w:pPr>
        <w:shd w:val="clear" w:color="auto" w:fill="FFFFFF"/>
        <w:spacing w:line="276" w:lineRule="auto"/>
        <w:jc w:val="center"/>
        <w:textAlignment w:val="baseline"/>
        <w:rPr>
          <w:rFonts w:asciiTheme="minorHAnsi" w:hAnsiTheme="minorHAnsi" w:cstheme="minorHAnsi"/>
          <w:lang w:eastAsia="pl-PL"/>
        </w:rPr>
      </w:pPr>
      <w:r w:rsidRPr="005E2FEC">
        <w:rPr>
          <w:rFonts w:asciiTheme="minorHAnsi" w:hAnsiTheme="minorHAnsi" w:cstheme="minorHAnsi"/>
          <w:bCs/>
          <w:bdr w:val="none" w:sz="0" w:space="0" w:color="auto" w:frame="1"/>
          <w:lang w:eastAsia="pl-PL"/>
        </w:rPr>
        <w:t xml:space="preserve">§ </w:t>
      </w:r>
      <w:r w:rsidR="00044390" w:rsidRPr="005E2FEC">
        <w:rPr>
          <w:rFonts w:asciiTheme="minorHAnsi" w:hAnsiTheme="minorHAnsi" w:cstheme="minorHAnsi"/>
          <w:bCs/>
          <w:bdr w:val="none" w:sz="0" w:space="0" w:color="auto" w:frame="1"/>
          <w:lang w:eastAsia="pl-PL"/>
        </w:rPr>
        <w:t>5</w:t>
      </w:r>
      <w:r w:rsidRPr="005E2FEC">
        <w:rPr>
          <w:rFonts w:asciiTheme="minorHAnsi" w:hAnsiTheme="minorHAnsi" w:cstheme="minorHAnsi"/>
          <w:bCs/>
          <w:bdr w:val="none" w:sz="0" w:space="0" w:color="auto" w:frame="1"/>
          <w:lang w:eastAsia="pl-PL"/>
        </w:rPr>
        <w:t>.</w:t>
      </w:r>
    </w:p>
    <w:p w:rsidR="000E308D" w:rsidRPr="005E2FEC" w:rsidRDefault="000E308D" w:rsidP="005E2FEC">
      <w:pPr>
        <w:shd w:val="clear" w:color="auto" w:fill="FFFFFF"/>
        <w:spacing w:line="276" w:lineRule="auto"/>
        <w:jc w:val="both"/>
        <w:textAlignment w:val="baseline"/>
        <w:rPr>
          <w:rFonts w:asciiTheme="minorHAnsi" w:hAnsiTheme="minorHAnsi" w:cstheme="minorHAnsi"/>
          <w:lang w:eastAsia="pl-PL"/>
        </w:rPr>
      </w:pPr>
      <w:r w:rsidRPr="005E2FEC">
        <w:rPr>
          <w:rFonts w:asciiTheme="minorHAnsi" w:hAnsiTheme="minorHAnsi" w:cstheme="minorHAnsi"/>
          <w:lang w:eastAsia="pl-PL"/>
        </w:rPr>
        <w:t>Zarządzenie wchodzi w życie z dniem podpisania.</w:t>
      </w:r>
    </w:p>
    <w:p w:rsidR="009461B8" w:rsidRPr="005E2FEC" w:rsidRDefault="009461B8" w:rsidP="005E2FEC">
      <w:pPr>
        <w:shd w:val="clear" w:color="auto" w:fill="FFFFFF"/>
        <w:spacing w:line="276" w:lineRule="auto"/>
        <w:jc w:val="both"/>
        <w:textAlignment w:val="baseline"/>
        <w:rPr>
          <w:rFonts w:asciiTheme="minorHAnsi" w:hAnsiTheme="minorHAnsi" w:cstheme="minorHAnsi"/>
          <w:lang w:eastAsia="pl-PL"/>
        </w:rPr>
      </w:pPr>
    </w:p>
    <w:p w:rsidR="00CC1F2B" w:rsidRPr="005E2FEC" w:rsidRDefault="00CC1F2B" w:rsidP="005E2FEC">
      <w:pPr>
        <w:shd w:val="clear" w:color="auto" w:fill="FFFFFF"/>
        <w:spacing w:line="276" w:lineRule="auto"/>
        <w:jc w:val="both"/>
        <w:textAlignment w:val="baseline"/>
        <w:rPr>
          <w:rFonts w:asciiTheme="minorHAnsi" w:hAnsiTheme="minorHAnsi" w:cstheme="minorHAnsi"/>
          <w:lang w:eastAsia="pl-PL"/>
        </w:rPr>
      </w:pPr>
    </w:p>
    <w:p w:rsidR="000E308D" w:rsidRPr="005E2FEC" w:rsidRDefault="00CC1F2B" w:rsidP="005E2FEC">
      <w:pPr>
        <w:shd w:val="clear" w:color="auto" w:fill="FFFFFF"/>
        <w:spacing w:after="240" w:line="276" w:lineRule="auto"/>
        <w:ind w:left="4820"/>
        <w:jc w:val="both"/>
        <w:textAlignment w:val="baseline"/>
        <w:rPr>
          <w:rFonts w:asciiTheme="minorHAnsi" w:hAnsiTheme="minorHAnsi" w:cstheme="minorHAnsi"/>
          <w:lang w:eastAsia="pl-PL"/>
        </w:rPr>
      </w:pPr>
      <w:r w:rsidRPr="005E2FEC">
        <w:rPr>
          <w:rFonts w:asciiTheme="minorHAnsi" w:hAnsiTheme="minorHAnsi" w:cstheme="minorHAnsi"/>
          <w:lang w:eastAsia="pl-PL"/>
        </w:rPr>
        <w:t>Starosta Jarociński</w:t>
      </w:r>
    </w:p>
    <w:p w:rsidR="000E308D" w:rsidRPr="005E2FEC" w:rsidRDefault="000E308D" w:rsidP="005E2FEC">
      <w:pPr>
        <w:shd w:val="clear" w:color="auto" w:fill="FFFFFF"/>
        <w:spacing w:after="240" w:line="276" w:lineRule="auto"/>
        <w:ind w:left="4820"/>
        <w:jc w:val="both"/>
        <w:textAlignment w:val="baseline"/>
        <w:rPr>
          <w:rFonts w:asciiTheme="minorHAnsi" w:hAnsiTheme="minorHAnsi" w:cstheme="minorHAnsi"/>
          <w:lang w:eastAsia="pl-PL"/>
        </w:rPr>
      </w:pPr>
      <w:r w:rsidRPr="005E2FEC">
        <w:rPr>
          <w:rFonts w:asciiTheme="minorHAnsi" w:hAnsiTheme="minorHAnsi" w:cstheme="minorHAnsi"/>
          <w:lang w:eastAsia="pl-PL"/>
        </w:rPr>
        <w:t xml:space="preserve">/-/ </w:t>
      </w:r>
      <w:r w:rsidR="00CC1F2B" w:rsidRPr="005E2FEC">
        <w:rPr>
          <w:rFonts w:asciiTheme="minorHAnsi" w:hAnsiTheme="minorHAnsi" w:cstheme="minorHAnsi"/>
          <w:lang w:eastAsia="pl-PL"/>
        </w:rPr>
        <w:t>Lidia Czechak</w:t>
      </w:r>
    </w:p>
    <w:p w:rsidR="00CC1F2B" w:rsidRPr="005E2FEC" w:rsidRDefault="00CC1F2B" w:rsidP="005E2FEC">
      <w:pPr>
        <w:shd w:val="clear" w:color="auto" w:fill="FFFFFF"/>
        <w:spacing w:after="240" w:line="276" w:lineRule="auto"/>
        <w:jc w:val="both"/>
        <w:textAlignment w:val="baseline"/>
        <w:rPr>
          <w:rFonts w:asciiTheme="minorHAnsi" w:hAnsiTheme="minorHAnsi" w:cstheme="minorHAnsi"/>
          <w:color w:val="666666"/>
          <w:lang w:eastAsia="pl-PL"/>
        </w:rPr>
      </w:pPr>
    </w:p>
    <w:p w:rsidR="00CC1F2B" w:rsidRPr="005E2FEC" w:rsidRDefault="00CC1F2B" w:rsidP="005E2FEC">
      <w:pPr>
        <w:shd w:val="clear" w:color="auto" w:fill="FFFFFF"/>
        <w:spacing w:after="240" w:line="276" w:lineRule="auto"/>
        <w:jc w:val="both"/>
        <w:textAlignment w:val="baseline"/>
        <w:rPr>
          <w:rFonts w:asciiTheme="minorHAnsi" w:hAnsiTheme="minorHAnsi" w:cstheme="minorHAnsi"/>
          <w:color w:val="666666"/>
          <w:lang w:eastAsia="pl-PL"/>
        </w:rPr>
      </w:pPr>
    </w:p>
    <w:p w:rsidR="00CC1F2B" w:rsidRPr="005E2FEC" w:rsidRDefault="00CC1F2B" w:rsidP="005E2FEC">
      <w:pPr>
        <w:shd w:val="clear" w:color="auto" w:fill="FFFFFF"/>
        <w:spacing w:after="240" w:line="276" w:lineRule="auto"/>
        <w:jc w:val="both"/>
        <w:textAlignment w:val="baseline"/>
        <w:rPr>
          <w:rFonts w:asciiTheme="minorHAnsi" w:hAnsiTheme="minorHAnsi" w:cstheme="minorHAnsi"/>
          <w:color w:val="666666"/>
          <w:lang w:eastAsia="pl-PL"/>
        </w:rPr>
      </w:pPr>
    </w:p>
    <w:p w:rsidR="00214837" w:rsidRPr="005E2FEC" w:rsidRDefault="00214837" w:rsidP="005E2FEC">
      <w:pPr>
        <w:shd w:val="clear" w:color="auto" w:fill="FFFFFF"/>
        <w:spacing w:after="240" w:line="276" w:lineRule="auto"/>
        <w:jc w:val="both"/>
        <w:textAlignment w:val="baseline"/>
        <w:rPr>
          <w:rFonts w:asciiTheme="minorHAnsi" w:hAnsiTheme="minorHAnsi" w:cstheme="minorHAnsi"/>
          <w:color w:val="666666"/>
          <w:lang w:eastAsia="pl-PL"/>
        </w:rPr>
      </w:pPr>
    </w:p>
    <w:p w:rsidR="00CC1F2B" w:rsidRPr="005E2FEC" w:rsidRDefault="00CC1F2B" w:rsidP="005E2FEC">
      <w:pPr>
        <w:shd w:val="clear" w:color="auto" w:fill="FFFFFF"/>
        <w:spacing w:line="276" w:lineRule="auto"/>
        <w:jc w:val="both"/>
        <w:textAlignment w:val="baseline"/>
        <w:rPr>
          <w:rFonts w:asciiTheme="minorHAnsi" w:hAnsiTheme="minorHAnsi" w:cstheme="minorHAnsi"/>
          <w:color w:val="666666"/>
          <w:lang w:eastAsia="pl-PL"/>
        </w:rPr>
      </w:pPr>
    </w:p>
    <w:p w:rsidR="007B000E" w:rsidRPr="005E2FEC" w:rsidRDefault="007B000E" w:rsidP="001F5464">
      <w:pPr>
        <w:autoSpaceDE w:val="0"/>
        <w:autoSpaceDN w:val="0"/>
        <w:adjustRightInd w:val="0"/>
        <w:spacing w:line="276" w:lineRule="auto"/>
        <w:jc w:val="right"/>
        <w:rPr>
          <w:rFonts w:asciiTheme="minorHAnsi" w:hAnsiTheme="minorHAnsi" w:cstheme="minorHAnsi"/>
          <w:color w:val="000000"/>
          <w:lang w:eastAsia="pl-PL"/>
        </w:rPr>
      </w:pPr>
      <w:r w:rsidRPr="005E2FEC">
        <w:rPr>
          <w:rFonts w:asciiTheme="minorHAnsi" w:hAnsiTheme="minorHAnsi" w:cstheme="minorHAnsi"/>
          <w:color w:val="000000"/>
          <w:lang w:eastAsia="pl-PL"/>
        </w:rPr>
        <w:lastRenderedPageBreak/>
        <w:t>Załącznik nr 1</w:t>
      </w:r>
    </w:p>
    <w:p w:rsidR="007B000E" w:rsidRPr="005E2FEC" w:rsidRDefault="007B000E" w:rsidP="001F5464">
      <w:pPr>
        <w:autoSpaceDE w:val="0"/>
        <w:autoSpaceDN w:val="0"/>
        <w:adjustRightInd w:val="0"/>
        <w:spacing w:line="276" w:lineRule="auto"/>
        <w:jc w:val="right"/>
        <w:rPr>
          <w:rFonts w:asciiTheme="minorHAnsi" w:hAnsiTheme="minorHAnsi" w:cstheme="minorHAnsi"/>
          <w:color w:val="000000"/>
          <w:lang w:eastAsia="pl-PL"/>
        </w:rPr>
      </w:pPr>
      <w:r w:rsidRPr="005E2FEC">
        <w:rPr>
          <w:rFonts w:asciiTheme="minorHAnsi" w:hAnsiTheme="minorHAnsi" w:cstheme="minorHAnsi"/>
          <w:color w:val="000000"/>
          <w:lang w:eastAsia="pl-PL"/>
        </w:rPr>
        <w:t xml:space="preserve">do zarządzenia nr </w:t>
      </w:r>
      <w:r w:rsidR="00044390" w:rsidRPr="005E2FEC">
        <w:rPr>
          <w:rFonts w:asciiTheme="minorHAnsi" w:hAnsiTheme="minorHAnsi" w:cstheme="minorHAnsi"/>
          <w:color w:val="000000"/>
          <w:lang w:eastAsia="pl-PL"/>
        </w:rPr>
        <w:t>71</w:t>
      </w:r>
      <w:r w:rsidRPr="005E2FEC">
        <w:rPr>
          <w:rFonts w:asciiTheme="minorHAnsi" w:hAnsiTheme="minorHAnsi" w:cstheme="minorHAnsi"/>
          <w:color w:val="000000"/>
          <w:lang w:eastAsia="pl-PL"/>
        </w:rPr>
        <w:t>/2021</w:t>
      </w:r>
    </w:p>
    <w:p w:rsidR="007B000E" w:rsidRPr="005E2FEC" w:rsidRDefault="002D721F" w:rsidP="001F5464">
      <w:pPr>
        <w:autoSpaceDE w:val="0"/>
        <w:autoSpaceDN w:val="0"/>
        <w:adjustRightInd w:val="0"/>
        <w:spacing w:line="276" w:lineRule="auto"/>
        <w:jc w:val="right"/>
        <w:rPr>
          <w:rFonts w:asciiTheme="minorHAnsi" w:hAnsiTheme="minorHAnsi" w:cstheme="minorHAnsi"/>
          <w:color w:val="000000"/>
          <w:lang w:eastAsia="pl-PL"/>
        </w:rPr>
      </w:pPr>
      <w:r w:rsidRPr="005E2FEC">
        <w:rPr>
          <w:rFonts w:asciiTheme="minorHAnsi" w:hAnsiTheme="minorHAnsi" w:cstheme="minorHAnsi"/>
          <w:color w:val="000000"/>
          <w:lang w:eastAsia="pl-PL"/>
        </w:rPr>
        <w:t>Starosty Jarocińskiego</w:t>
      </w:r>
    </w:p>
    <w:p w:rsidR="007B000E" w:rsidRPr="005E2FEC" w:rsidRDefault="002D721F" w:rsidP="001F5464">
      <w:pPr>
        <w:autoSpaceDE w:val="0"/>
        <w:autoSpaceDN w:val="0"/>
        <w:adjustRightInd w:val="0"/>
        <w:spacing w:line="276" w:lineRule="auto"/>
        <w:jc w:val="right"/>
        <w:rPr>
          <w:rFonts w:asciiTheme="minorHAnsi" w:hAnsiTheme="minorHAnsi" w:cstheme="minorHAnsi"/>
          <w:color w:val="000000"/>
          <w:lang w:eastAsia="pl-PL"/>
        </w:rPr>
      </w:pPr>
      <w:r w:rsidRPr="005E2FEC">
        <w:rPr>
          <w:rFonts w:asciiTheme="minorHAnsi" w:hAnsiTheme="minorHAnsi" w:cstheme="minorHAnsi"/>
          <w:color w:val="000000"/>
          <w:lang w:eastAsia="pl-PL"/>
        </w:rPr>
        <w:t xml:space="preserve">z dnia </w:t>
      </w:r>
      <w:r w:rsidR="00044390" w:rsidRPr="005E2FEC">
        <w:rPr>
          <w:rFonts w:asciiTheme="minorHAnsi" w:hAnsiTheme="minorHAnsi" w:cstheme="minorHAnsi"/>
          <w:color w:val="000000"/>
          <w:lang w:eastAsia="pl-PL"/>
        </w:rPr>
        <w:t>23</w:t>
      </w:r>
      <w:r w:rsidR="007B000E" w:rsidRPr="005E2FEC">
        <w:rPr>
          <w:rFonts w:asciiTheme="minorHAnsi" w:hAnsiTheme="minorHAnsi" w:cstheme="minorHAnsi"/>
          <w:color w:val="000000"/>
          <w:lang w:eastAsia="pl-PL"/>
        </w:rPr>
        <w:t xml:space="preserve"> </w:t>
      </w:r>
      <w:r w:rsidRPr="005E2FEC">
        <w:rPr>
          <w:rFonts w:asciiTheme="minorHAnsi" w:hAnsiTheme="minorHAnsi" w:cstheme="minorHAnsi"/>
          <w:color w:val="000000"/>
          <w:lang w:eastAsia="pl-PL"/>
        </w:rPr>
        <w:t>listopada</w:t>
      </w:r>
      <w:r w:rsidR="007B000E" w:rsidRPr="005E2FEC">
        <w:rPr>
          <w:rFonts w:asciiTheme="minorHAnsi" w:hAnsiTheme="minorHAnsi" w:cstheme="minorHAnsi"/>
          <w:color w:val="000000"/>
          <w:lang w:eastAsia="pl-PL"/>
        </w:rPr>
        <w:t xml:space="preserve"> 2021 r.</w:t>
      </w:r>
    </w:p>
    <w:p w:rsidR="0020668D" w:rsidRPr="005E2FEC" w:rsidRDefault="0020668D" w:rsidP="005E2FEC">
      <w:pPr>
        <w:autoSpaceDE w:val="0"/>
        <w:autoSpaceDN w:val="0"/>
        <w:adjustRightInd w:val="0"/>
        <w:spacing w:line="276" w:lineRule="auto"/>
        <w:jc w:val="both"/>
        <w:rPr>
          <w:rFonts w:asciiTheme="minorHAnsi" w:hAnsiTheme="minorHAnsi" w:cstheme="minorHAnsi"/>
          <w:color w:val="000000"/>
          <w:lang w:eastAsia="pl-PL"/>
        </w:rPr>
      </w:pPr>
    </w:p>
    <w:p w:rsidR="0020668D" w:rsidRPr="005E2FEC" w:rsidRDefault="0020668D" w:rsidP="005E2FEC">
      <w:pPr>
        <w:autoSpaceDE w:val="0"/>
        <w:autoSpaceDN w:val="0"/>
        <w:adjustRightInd w:val="0"/>
        <w:spacing w:line="276" w:lineRule="auto"/>
        <w:jc w:val="both"/>
        <w:rPr>
          <w:rFonts w:asciiTheme="minorHAnsi" w:hAnsiTheme="minorHAnsi" w:cstheme="minorHAnsi"/>
          <w:color w:val="000000"/>
          <w:lang w:eastAsia="pl-PL"/>
        </w:rPr>
      </w:pPr>
    </w:p>
    <w:p w:rsidR="007B000E" w:rsidRPr="001F5464" w:rsidRDefault="007B000E" w:rsidP="001F5464">
      <w:pPr>
        <w:autoSpaceDE w:val="0"/>
        <w:autoSpaceDN w:val="0"/>
        <w:adjustRightInd w:val="0"/>
        <w:spacing w:line="276" w:lineRule="auto"/>
        <w:jc w:val="center"/>
        <w:rPr>
          <w:rFonts w:asciiTheme="minorHAnsi" w:hAnsiTheme="minorHAnsi" w:cstheme="minorHAnsi"/>
          <w:b/>
          <w:color w:val="000000"/>
          <w:lang w:eastAsia="pl-PL"/>
        </w:rPr>
      </w:pPr>
      <w:r w:rsidRPr="001F5464">
        <w:rPr>
          <w:rFonts w:asciiTheme="minorHAnsi" w:hAnsiTheme="minorHAnsi" w:cstheme="minorHAnsi"/>
          <w:b/>
          <w:color w:val="000000"/>
          <w:lang w:eastAsia="pl-PL"/>
        </w:rPr>
        <w:t>Procedura</w:t>
      </w:r>
      <w:r w:rsidR="0020668D" w:rsidRPr="001F5464">
        <w:rPr>
          <w:rFonts w:asciiTheme="minorHAnsi" w:hAnsiTheme="minorHAnsi" w:cstheme="minorHAnsi"/>
          <w:b/>
          <w:color w:val="000000"/>
          <w:lang w:eastAsia="pl-PL"/>
        </w:rPr>
        <w:t xml:space="preserve"> </w:t>
      </w:r>
      <w:r w:rsidRPr="001F5464">
        <w:rPr>
          <w:rFonts w:asciiTheme="minorHAnsi" w:hAnsiTheme="minorHAnsi" w:cstheme="minorHAnsi"/>
          <w:b/>
          <w:color w:val="000000"/>
          <w:lang w:eastAsia="pl-PL"/>
        </w:rPr>
        <w:t xml:space="preserve">obsługi osób ze szczególnymi potrzebami </w:t>
      </w:r>
      <w:r w:rsidR="006B03C9" w:rsidRPr="001F5464">
        <w:rPr>
          <w:rFonts w:asciiTheme="minorHAnsi" w:hAnsiTheme="minorHAnsi" w:cstheme="minorHAnsi"/>
          <w:b/>
          <w:color w:val="000000"/>
          <w:lang w:eastAsia="pl-PL"/>
        </w:rPr>
        <w:br/>
      </w:r>
      <w:r w:rsidRPr="001F5464">
        <w:rPr>
          <w:rFonts w:asciiTheme="minorHAnsi" w:hAnsiTheme="minorHAnsi" w:cstheme="minorHAnsi"/>
          <w:b/>
          <w:color w:val="000000"/>
          <w:lang w:eastAsia="pl-PL"/>
        </w:rPr>
        <w:t xml:space="preserve">w </w:t>
      </w:r>
      <w:r w:rsidR="0020668D" w:rsidRPr="001F5464">
        <w:rPr>
          <w:rFonts w:asciiTheme="minorHAnsi" w:hAnsiTheme="minorHAnsi" w:cstheme="minorHAnsi"/>
          <w:b/>
          <w:color w:val="000000"/>
          <w:lang w:eastAsia="pl-PL"/>
        </w:rPr>
        <w:t>Starostwie Powiatowym w Jarocinie</w:t>
      </w:r>
      <w:r w:rsidR="006B03C9" w:rsidRPr="001F5464">
        <w:rPr>
          <w:rFonts w:asciiTheme="minorHAnsi" w:hAnsiTheme="minorHAnsi" w:cstheme="minorHAnsi"/>
          <w:b/>
          <w:color w:val="000000"/>
          <w:lang w:eastAsia="pl-PL"/>
        </w:rPr>
        <w:t>.</w:t>
      </w:r>
    </w:p>
    <w:p w:rsidR="0020668D" w:rsidRPr="005E2FEC" w:rsidRDefault="0020668D" w:rsidP="005E2FEC">
      <w:pPr>
        <w:autoSpaceDE w:val="0"/>
        <w:autoSpaceDN w:val="0"/>
        <w:adjustRightInd w:val="0"/>
        <w:spacing w:line="276" w:lineRule="auto"/>
        <w:jc w:val="both"/>
        <w:rPr>
          <w:rFonts w:asciiTheme="minorHAnsi" w:hAnsiTheme="minorHAnsi" w:cstheme="minorHAnsi"/>
          <w:color w:val="000000"/>
          <w:lang w:eastAsia="pl-PL"/>
        </w:rPr>
      </w:pPr>
    </w:p>
    <w:p w:rsidR="005E2FEC" w:rsidRPr="005E2FEC" w:rsidRDefault="007B000E" w:rsidP="001F5464">
      <w:pPr>
        <w:autoSpaceDE w:val="0"/>
        <w:autoSpaceDN w:val="0"/>
        <w:adjustRightInd w:val="0"/>
        <w:spacing w:line="276" w:lineRule="auto"/>
        <w:jc w:val="center"/>
        <w:rPr>
          <w:rFonts w:asciiTheme="minorHAnsi" w:hAnsiTheme="minorHAnsi" w:cstheme="minorHAnsi"/>
          <w:color w:val="000000"/>
          <w:lang w:eastAsia="pl-PL"/>
        </w:rPr>
      </w:pPr>
      <w:r w:rsidRPr="005E2FEC">
        <w:rPr>
          <w:rFonts w:asciiTheme="minorHAnsi" w:hAnsiTheme="minorHAnsi" w:cstheme="minorHAnsi"/>
          <w:color w:val="000000"/>
          <w:lang w:eastAsia="pl-PL"/>
        </w:rPr>
        <w:t>§ 1.</w:t>
      </w:r>
    </w:p>
    <w:p w:rsidR="007B000E" w:rsidRPr="005E2FEC" w:rsidRDefault="007B000E" w:rsidP="001F5464">
      <w:pPr>
        <w:autoSpaceDE w:val="0"/>
        <w:autoSpaceDN w:val="0"/>
        <w:adjustRightInd w:val="0"/>
        <w:spacing w:line="276" w:lineRule="auto"/>
        <w:jc w:val="center"/>
        <w:rPr>
          <w:rFonts w:asciiTheme="minorHAnsi" w:hAnsiTheme="minorHAnsi" w:cstheme="minorHAnsi"/>
          <w:color w:val="000000"/>
          <w:lang w:eastAsia="pl-PL"/>
        </w:rPr>
      </w:pPr>
      <w:r w:rsidRPr="005E2FEC">
        <w:rPr>
          <w:rFonts w:asciiTheme="minorHAnsi" w:hAnsiTheme="minorHAnsi" w:cstheme="minorHAnsi"/>
          <w:color w:val="000000"/>
          <w:lang w:eastAsia="pl-PL"/>
        </w:rPr>
        <w:t>Postanowienia ogólne</w:t>
      </w:r>
    </w:p>
    <w:p w:rsidR="007B000E" w:rsidRPr="005E2FEC" w:rsidRDefault="00586398" w:rsidP="005E2FEC">
      <w:pPr>
        <w:pStyle w:val="Akapitzlist"/>
        <w:numPr>
          <w:ilvl w:val="0"/>
          <w:numId w:val="18"/>
        </w:numPr>
        <w:autoSpaceDE w:val="0"/>
        <w:autoSpaceDN w:val="0"/>
        <w:adjustRightInd w:val="0"/>
        <w:spacing w:line="276" w:lineRule="auto"/>
        <w:jc w:val="both"/>
        <w:rPr>
          <w:rFonts w:asciiTheme="minorHAnsi" w:hAnsiTheme="minorHAnsi" w:cstheme="minorHAnsi"/>
          <w:color w:val="000000"/>
          <w:lang w:eastAsia="pl-PL"/>
        </w:rPr>
      </w:pPr>
      <w:r w:rsidRPr="005E2FEC">
        <w:rPr>
          <w:rFonts w:asciiTheme="minorHAnsi" w:hAnsiTheme="minorHAnsi" w:cstheme="minorHAnsi"/>
          <w:color w:val="000000"/>
          <w:lang w:eastAsia="pl-PL"/>
        </w:rPr>
        <w:t>Starostwo Powiatowe w Jarocinie</w:t>
      </w:r>
      <w:r w:rsidR="007B000E" w:rsidRPr="005E2FEC">
        <w:rPr>
          <w:rFonts w:asciiTheme="minorHAnsi" w:hAnsiTheme="minorHAnsi" w:cstheme="minorHAnsi"/>
          <w:color w:val="000000"/>
          <w:lang w:eastAsia="pl-PL"/>
        </w:rPr>
        <w:t xml:space="preserve">, zwany dalej </w:t>
      </w:r>
      <w:r w:rsidRPr="005E2FEC">
        <w:rPr>
          <w:rFonts w:asciiTheme="minorHAnsi" w:hAnsiTheme="minorHAnsi" w:cstheme="minorHAnsi"/>
          <w:color w:val="000000"/>
          <w:lang w:eastAsia="pl-PL"/>
        </w:rPr>
        <w:t>Starostwem</w:t>
      </w:r>
      <w:r w:rsidR="007B000E" w:rsidRPr="005E2FEC">
        <w:rPr>
          <w:rFonts w:asciiTheme="minorHAnsi" w:hAnsiTheme="minorHAnsi" w:cstheme="minorHAnsi"/>
          <w:color w:val="000000"/>
          <w:lang w:eastAsia="pl-PL"/>
        </w:rPr>
        <w:t>, zapewnia obsługę osób ze</w:t>
      </w:r>
      <w:r w:rsidRPr="005E2FEC">
        <w:rPr>
          <w:rFonts w:asciiTheme="minorHAnsi" w:hAnsiTheme="minorHAnsi" w:cstheme="minorHAnsi"/>
          <w:color w:val="000000"/>
          <w:lang w:eastAsia="pl-PL"/>
        </w:rPr>
        <w:t xml:space="preserve"> </w:t>
      </w:r>
      <w:r w:rsidR="007B000E" w:rsidRPr="005E2FEC">
        <w:rPr>
          <w:rFonts w:asciiTheme="minorHAnsi" w:hAnsiTheme="minorHAnsi" w:cstheme="minorHAnsi"/>
          <w:color w:val="000000"/>
          <w:lang w:eastAsia="pl-PL"/>
        </w:rPr>
        <w:t>szczególnymi potrzebami.</w:t>
      </w:r>
    </w:p>
    <w:p w:rsidR="007B000E" w:rsidRPr="005E2FEC" w:rsidRDefault="007B000E" w:rsidP="005E2FEC">
      <w:pPr>
        <w:pStyle w:val="Akapitzlist"/>
        <w:numPr>
          <w:ilvl w:val="0"/>
          <w:numId w:val="18"/>
        </w:numPr>
        <w:autoSpaceDE w:val="0"/>
        <w:autoSpaceDN w:val="0"/>
        <w:adjustRightInd w:val="0"/>
        <w:spacing w:line="276" w:lineRule="auto"/>
        <w:jc w:val="both"/>
        <w:rPr>
          <w:rFonts w:asciiTheme="minorHAnsi" w:hAnsiTheme="minorHAnsi" w:cstheme="minorHAnsi"/>
          <w:color w:val="000000"/>
          <w:lang w:eastAsia="pl-PL"/>
        </w:rPr>
      </w:pPr>
      <w:r w:rsidRPr="005E2FEC">
        <w:rPr>
          <w:rFonts w:asciiTheme="minorHAnsi" w:hAnsiTheme="minorHAnsi" w:cstheme="minorHAnsi"/>
          <w:color w:val="000000"/>
          <w:lang w:eastAsia="pl-PL"/>
        </w:rPr>
        <w:t xml:space="preserve">Procedura obsługi osób ze szczególnymi potrzebami w </w:t>
      </w:r>
      <w:r w:rsidR="00586398" w:rsidRPr="005E2FEC">
        <w:rPr>
          <w:rFonts w:asciiTheme="minorHAnsi" w:hAnsiTheme="minorHAnsi" w:cstheme="minorHAnsi"/>
          <w:color w:val="000000"/>
          <w:lang w:eastAsia="pl-PL"/>
        </w:rPr>
        <w:t>Starostwie</w:t>
      </w:r>
      <w:r w:rsidRPr="005E2FEC">
        <w:rPr>
          <w:rFonts w:asciiTheme="minorHAnsi" w:hAnsiTheme="minorHAnsi" w:cstheme="minorHAnsi"/>
          <w:color w:val="000000"/>
          <w:lang w:eastAsia="pl-PL"/>
        </w:rPr>
        <w:t xml:space="preserve"> określa sposób postępowania pracowników </w:t>
      </w:r>
      <w:r w:rsidR="00586398" w:rsidRPr="005E2FEC">
        <w:rPr>
          <w:rFonts w:asciiTheme="minorHAnsi" w:hAnsiTheme="minorHAnsi" w:cstheme="minorHAnsi"/>
          <w:color w:val="000000"/>
          <w:lang w:eastAsia="pl-PL"/>
        </w:rPr>
        <w:t>Starostwa</w:t>
      </w:r>
      <w:r w:rsidRPr="005E2FEC">
        <w:rPr>
          <w:rFonts w:asciiTheme="minorHAnsi" w:hAnsiTheme="minorHAnsi" w:cstheme="minorHAnsi"/>
          <w:color w:val="000000"/>
          <w:lang w:eastAsia="pl-PL"/>
        </w:rPr>
        <w:t xml:space="preserve"> w stosunku do</w:t>
      </w:r>
      <w:r w:rsidR="00586398" w:rsidRPr="005E2FEC">
        <w:rPr>
          <w:rFonts w:asciiTheme="minorHAnsi" w:hAnsiTheme="minorHAnsi" w:cstheme="minorHAnsi"/>
          <w:color w:val="000000"/>
          <w:lang w:eastAsia="pl-PL"/>
        </w:rPr>
        <w:t xml:space="preserve"> </w:t>
      </w:r>
      <w:r w:rsidRPr="005E2FEC">
        <w:rPr>
          <w:rFonts w:asciiTheme="minorHAnsi" w:hAnsiTheme="minorHAnsi" w:cstheme="minorHAnsi"/>
          <w:color w:val="000000"/>
          <w:lang w:eastAsia="pl-PL"/>
        </w:rPr>
        <w:t xml:space="preserve">osób ze szczególnymi potrzebami – interesantów </w:t>
      </w:r>
      <w:r w:rsidR="00586398" w:rsidRPr="005E2FEC">
        <w:rPr>
          <w:rFonts w:asciiTheme="minorHAnsi" w:hAnsiTheme="minorHAnsi" w:cstheme="minorHAnsi"/>
          <w:color w:val="000000"/>
          <w:lang w:eastAsia="pl-PL"/>
        </w:rPr>
        <w:t>Starostwa</w:t>
      </w:r>
      <w:r w:rsidRPr="005E2FEC">
        <w:rPr>
          <w:rFonts w:asciiTheme="minorHAnsi" w:hAnsiTheme="minorHAnsi" w:cstheme="minorHAnsi"/>
          <w:color w:val="000000"/>
          <w:lang w:eastAsia="pl-PL"/>
        </w:rPr>
        <w:t>.</w:t>
      </w:r>
    </w:p>
    <w:p w:rsidR="006B03C9" w:rsidRPr="005E2FEC" w:rsidRDefault="006B03C9" w:rsidP="005E2FEC">
      <w:pPr>
        <w:pStyle w:val="Akapitzlist"/>
        <w:numPr>
          <w:ilvl w:val="0"/>
          <w:numId w:val="18"/>
        </w:numPr>
        <w:autoSpaceDE w:val="0"/>
        <w:autoSpaceDN w:val="0"/>
        <w:adjustRightInd w:val="0"/>
        <w:spacing w:line="276" w:lineRule="auto"/>
        <w:jc w:val="both"/>
        <w:rPr>
          <w:rFonts w:asciiTheme="minorHAnsi" w:hAnsiTheme="minorHAnsi" w:cstheme="minorHAnsi"/>
          <w:color w:val="000000"/>
          <w:lang w:eastAsia="pl-PL"/>
        </w:rPr>
      </w:pPr>
      <w:r w:rsidRPr="005E2FEC">
        <w:rPr>
          <w:rFonts w:asciiTheme="minorHAnsi" w:hAnsiTheme="minorHAnsi" w:cstheme="minorHAnsi"/>
        </w:rPr>
        <w:t>Osobą ze szczególnymi potrzebami jest każda osoba, która ze względu na swoje cechy zewnętrzne lub wewnętrzne, albo ze względu na okoliczności, w których się znajduje, musi podjąć dodatkowe działania lub zastosować dodatkowe środki w celu przezwyciężenia bariery, aby uczestniczyć w różnych sferach życia na zasadzie równości z innymi osobami (art. 2 pkt. 3 Ustawy).</w:t>
      </w:r>
    </w:p>
    <w:p w:rsidR="006B03C9" w:rsidRPr="005E2FEC" w:rsidRDefault="006B03C9" w:rsidP="005E2FEC">
      <w:pPr>
        <w:pStyle w:val="Akapitzlist"/>
        <w:numPr>
          <w:ilvl w:val="0"/>
          <w:numId w:val="18"/>
        </w:numPr>
        <w:autoSpaceDE w:val="0"/>
        <w:autoSpaceDN w:val="0"/>
        <w:adjustRightInd w:val="0"/>
        <w:spacing w:line="276" w:lineRule="auto"/>
        <w:jc w:val="both"/>
        <w:rPr>
          <w:rFonts w:asciiTheme="minorHAnsi" w:hAnsiTheme="minorHAnsi" w:cstheme="minorHAnsi"/>
          <w:color w:val="000000"/>
          <w:lang w:eastAsia="pl-PL"/>
        </w:rPr>
      </w:pPr>
      <w:r w:rsidRPr="005E2FEC">
        <w:rPr>
          <w:rFonts w:asciiTheme="minorHAnsi" w:hAnsiTheme="minorHAnsi" w:cstheme="minorHAnsi"/>
          <w:bCs/>
        </w:rPr>
        <w:t>Przez osoby ze szczególnymi potrzebami należy rozumieć m.in.:</w:t>
      </w:r>
    </w:p>
    <w:p w:rsidR="006B03C9" w:rsidRPr="005E2FEC" w:rsidRDefault="006B03C9" w:rsidP="005E2FEC">
      <w:pPr>
        <w:pStyle w:val="Default"/>
        <w:numPr>
          <w:ilvl w:val="0"/>
          <w:numId w:val="21"/>
        </w:numPr>
        <w:spacing w:line="276" w:lineRule="auto"/>
        <w:jc w:val="both"/>
        <w:rPr>
          <w:rFonts w:asciiTheme="minorHAnsi" w:hAnsiTheme="minorHAnsi" w:cstheme="minorHAnsi"/>
        </w:rPr>
      </w:pPr>
      <w:r w:rsidRPr="005E2FEC">
        <w:rPr>
          <w:rFonts w:asciiTheme="minorHAnsi" w:hAnsiTheme="minorHAnsi" w:cstheme="minorHAnsi"/>
        </w:rPr>
        <w:t xml:space="preserve">osoby </w:t>
      </w:r>
      <w:bookmarkStart w:id="0" w:name="_Hlk82346409"/>
      <w:r w:rsidRPr="005E2FEC">
        <w:rPr>
          <w:rFonts w:asciiTheme="minorHAnsi" w:hAnsiTheme="minorHAnsi" w:cstheme="minorHAnsi"/>
        </w:rPr>
        <w:t xml:space="preserve">mające trudności w poruszaniu się, </w:t>
      </w:r>
    </w:p>
    <w:bookmarkEnd w:id="0"/>
    <w:p w:rsidR="006B03C9" w:rsidRPr="005E2FEC" w:rsidRDefault="006B03C9" w:rsidP="005E2FEC">
      <w:pPr>
        <w:pStyle w:val="Default"/>
        <w:numPr>
          <w:ilvl w:val="0"/>
          <w:numId w:val="21"/>
        </w:numPr>
        <w:spacing w:line="276" w:lineRule="auto"/>
        <w:jc w:val="both"/>
        <w:rPr>
          <w:rFonts w:asciiTheme="minorHAnsi" w:hAnsiTheme="minorHAnsi" w:cstheme="minorHAnsi"/>
        </w:rPr>
      </w:pPr>
      <w:r w:rsidRPr="005E2FEC">
        <w:rPr>
          <w:rFonts w:asciiTheme="minorHAnsi" w:hAnsiTheme="minorHAnsi" w:cstheme="minorHAnsi"/>
        </w:rPr>
        <w:t xml:space="preserve">osoby niewidome i słabowidzące, </w:t>
      </w:r>
    </w:p>
    <w:p w:rsidR="006B03C9" w:rsidRPr="005E2FEC" w:rsidRDefault="006B03C9" w:rsidP="005E2FEC">
      <w:pPr>
        <w:pStyle w:val="Default"/>
        <w:numPr>
          <w:ilvl w:val="0"/>
          <w:numId w:val="21"/>
        </w:numPr>
        <w:spacing w:line="276" w:lineRule="auto"/>
        <w:jc w:val="both"/>
        <w:rPr>
          <w:rFonts w:asciiTheme="minorHAnsi" w:hAnsiTheme="minorHAnsi" w:cstheme="minorHAnsi"/>
        </w:rPr>
      </w:pPr>
      <w:r w:rsidRPr="005E2FEC">
        <w:rPr>
          <w:rFonts w:asciiTheme="minorHAnsi" w:hAnsiTheme="minorHAnsi" w:cstheme="minorHAnsi"/>
        </w:rPr>
        <w:t xml:space="preserve">osoby głuchoniewidome, </w:t>
      </w:r>
    </w:p>
    <w:p w:rsidR="006B03C9" w:rsidRPr="005E2FEC" w:rsidRDefault="006B03C9" w:rsidP="005E2FEC">
      <w:pPr>
        <w:pStyle w:val="Default"/>
        <w:numPr>
          <w:ilvl w:val="0"/>
          <w:numId w:val="21"/>
        </w:numPr>
        <w:spacing w:line="276" w:lineRule="auto"/>
        <w:jc w:val="both"/>
        <w:rPr>
          <w:rFonts w:asciiTheme="minorHAnsi" w:hAnsiTheme="minorHAnsi" w:cstheme="minorHAnsi"/>
        </w:rPr>
      </w:pPr>
      <w:r w:rsidRPr="005E2FEC">
        <w:rPr>
          <w:rFonts w:asciiTheme="minorHAnsi" w:hAnsiTheme="minorHAnsi" w:cstheme="minorHAnsi"/>
        </w:rPr>
        <w:t xml:space="preserve">osoby głuche i słabosłyszące, </w:t>
      </w:r>
    </w:p>
    <w:p w:rsidR="006B03C9" w:rsidRPr="005E2FEC" w:rsidRDefault="006B03C9" w:rsidP="005E2FEC">
      <w:pPr>
        <w:pStyle w:val="Default"/>
        <w:numPr>
          <w:ilvl w:val="0"/>
          <w:numId w:val="21"/>
        </w:numPr>
        <w:spacing w:line="276" w:lineRule="auto"/>
        <w:jc w:val="both"/>
        <w:rPr>
          <w:rFonts w:asciiTheme="minorHAnsi" w:hAnsiTheme="minorHAnsi" w:cstheme="minorHAnsi"/>
        </w:rPr>
      </w:pPr>
      <w:r w:rsidRPr="005E2FEC">
        <w:rPr>
          <w:rFonts w:asciiTheme="minorHAnsi" w:hAnsiTheme="minorHAnsi" w:cstheme="minorHAnsi"/>
        </w:rPr>
        <w:t xml:space="preserve">osoby w spektrum autyzmu, </w:t>
      </w:r>
    </w:p>
    <w:p w:rsidR="006B03C9" w:rsidRPr="005E2FEC" w:rsidRDefault="006B03C9" w:rsidP="005E2FEC">
      <w:pPr>
        <w:pStyle w:val="Default"/>
        <w:numPr>
          <w:ilvl w:val="0"/>
          <w:numId w:val="21"/>
        </w:numPr>
        <w:spacing w:line="276" w:lineRule="auto"/>
        <w:jc w:val="both"/>
        <w:rPr>
          <w:rFonts w:asciiTheme="minorHAnsi" w:hAnsiTheme="minorHAnsi" w:cstheme="minorHAnsi"/>
        </w:rPr>
      </w:pPr>
      <w:r w:rsidRPr="005E2FEC">
        <w:rPr>
          <w:rFonts w:asciiTheme="minorHAnsi" w:hAnsiTheme="minorHAnsi" w:cstheme="minorHAnsi"/>
        </w:rPr>
        <w:t xml:space="preserve">osoby z niepełnosprawnością intelektualną, </w:t>
      </w:r>
    </w:p>
    <w:p w:rsidR="006B03C9" w:rsidRPr="005E2FEC" w:rsidRDefault="006B03C9" w:rsidP="005E2FEC">
      <w:pPr>
        <w:pStyle w:val="Default"/>
        <w:numPr>
          <w:ilvl w:val="0"/>
          <w:numId w:val="21"/>
        </w:numPr>
        <w:spacing w:line="276" w:lineRule="auto"/>
        <w:jc w:val="both"/>
        <w:rPr>
          <w:rFonts w:asciiTheme="minorHAnsi" w:hAnsiTheme="minorHAnsi" w:cstheme="minorHAnsi"/>
        </w:rPr>
      </w:pPr>
      <w:r w:rsidRPr="005E2FEC">
        <w:rPr>
          <w:rFonts w:asciiTheme="minorHAnsi" w:hAnsiTheme="minorHAnsi" w:cstheme="minorHAnsi"/>
        </w:rPr>
        <w:t>osoby starsze,</w:t>
      </w:r>
    </w:p>
    <w:p w:rsidR="006B03C9" w:rsidRPr="005E2FEC" w:rsidRDefault="006B03C9" w:rsidP="005E2FEC">
      <w:pPr>
        <w:pStyle w:val="Default"/>
        <w:numPr>
          <w:ilvl w:val="0"/>
          <w:numId w:val="21"/>
        </w:numPr>
        <w:spacing w:line="276" w:lineRule="auto"/>
        <w:jc w:val="both"/>
        <w:rPr>
          <w:rFonts w:asciiTheme="minorHAnsi" w:hAnsiTheme="minorHAnsi" w:cstheme="minorHAnsi"/>
        </w:rPr>
      </w:pPr>
      <w:r w:rsidRPr="005E2FEC">
        <w:rPr>
          <w:rFonts w:asciiTheme="minorHAnsi" w:hAnsiTheme="minorHAnsi" w:cstheme="minorHAnsi"/>
        </w:rPr>
        <w:t>opiekunowie z małymi dziećmi,</w:t>
      </w:r>
    </w:p>
    <w:p w:rsidR="006B03C9" w:rsidRPr="005E2FEC" w:rsidRDefault="006B03C9" w:rsidP="005E2FEC">
      <w:pPr>
        <w:pStyle w:val="Default"/>
        <w:numPr>
          <w:ilvl w:val="0"/>
          <w:numId w:val="21"/>
        </w:numPr>
        <w:spacing w:line="276" w:lineRule="auto"/>
        <w:jc w:val="both"/>
        <w:rPr>
          <w:rFonts w:asciiTheme="minorHAnsi" w:hAnsiTheme="minorHAnsi" w:cstheme="minorHAnsi"/>
        </w:rPr>
      </w:pPr>
      <w:r w:rsidRPr="005E2FEC">
        <w:rPr>
          <w:rFonts w:asciiTheme="minorHAnsi" w:hAnsiTheme="minorHAnsi" w:cstheme="minorHAnsi"/>
        </w:rPr>
        <w:t>dzieci,</w:t>
      </w:r>
    </w:p>
    <w:p w:rsidR="006B03C9" w:rsidRPr="005E2FEC" w:rsidRDefault="006B03C9" w:rsidP="005E2FEC">
      <w:pPr>
        <w:pStyle w:val="Default"/>
        <w:numPr>
          <w:ilvl w:val="0"/>
          <w:numId w:val="21"/>
        </w:numPr>
        <w:spacing w:line="276" w:lineRule="auto"/>
        <w:jc w:val="both"/>
        <w:rPr>
          <w:rFonts w:asciiTheme="minorHAnsi" w:hAnsiTheme="minorHAnsi" w:cstheme="minorHAnsi"/>
        </w:rPr>
      </w:pPr>
      <w:r w:rsidRPr="005E2FEC">
        <w:rPr>
          <w:rFonts w:asciiTheme="minorHAnsi" w:hAnsiTheme="minorHAnsi" w:cstheme="minorHAnsi"/>
        </w:rPr>
        <w:t xml:space="preserve">osoby z epilepsją, </w:t>
      </w:r>
    </w:p>
    <w:p w:rsidR="006B03C9" w:rsidRPr="005E2FEC" w:rsidRDefault="006B03C9" w:rsidP="005E2FEC">
      <w:pPr>
        <w:pStyle w:val="Default"/>
        <w:numPr>
          <w:ilvl w:val="0"/>
          <w:numId w:val="21"/>
        </w:numPr>
        <w:spacing w:line="276" w:lineRule="auto"/>
        <w:jc w:val="both"/>
        <w:rPr>
          <w:rFonts w:asciiTheme="minorHAnsi" w:hAnsiTheme="minorHAnsi" w:cstheme="minorHAnsi"/>
        </w:rPr>
      </w:pPr>
      <w:r w:rsidRPr="005E2FEC">
        <w:rPr>
          <w:rFonts w:asciiTheme="minorHAnsi" w:hAnsiTheme="minorHAnsi" w:cstheme="minorHAnsi"/>
        </w:rPr>
        <w:t xml:space="preserve">osoby z czasową niepełnosprawnością, </w:t>
      </w:r>
    </w:p>
    <w:p w:rsidR="006B03C9" w:rsidRPr="005E2FEC" w:rsidRDefault="006B03C9" w:rsidP="005E2FEC">
      <w:pPr>
        <w:pStyle w:val="Default"/>
        <w:numPr>
          <w:ilvl w:val="0"/>
          <w:numId w:val="21"/>
        </w:numPr>
        <w:spacing w:line="276" w:lineRule="auto"/>
        <w:jc w:val="both"/>
        <w:rPr>
          <w:rFonts w:asciiTheme="minorHAnsi" w:hAnsiTheme="minorHAnsi" w:cstheme="minorHAnsi"/>
        </w:rPr>
      </w:pPr>
      <w:r w:rsidRPr="005E2FEC">
        <w:rPr>
          <w:rFonts w:asciiTheme="minorHAnsi" w:hAnsiTheme="minorHAnsi" w:cstheme="minorHAnsi"/>
        </w:rPr>
        <w:t xml:space="preserve">kobiety w ciąży, </w:t>
      </w:r>
    </w:p>
    <w:p w:rsidR="006B03C9" w:rsidRPr="005E2FEC" w:rsidRDefault="006B03C9" w:rsidP="005E2FEC">
      <w:pPr>
        <w:pStyle w:val="Default"/>
        <w:numPr>
          <w:ilvl w:val="0"/>
          <w:numId w:val="21"/>
        </w:numPr>
        <w:spacing w:line="276" w:lineRule="auto"/>
        <w:jc w:val="both"/>
        <w:rPr>
          <w:rFonts w:asciiTheme="minorHAnsi" w:hAnsiTheme="minorHAnsi" w:cstheme="minorHAnsi"/>
        </w:rPr>
      </w:pPr>
      <w:r w:rsidRPr="005E2FEC">
        <w:rPr>
          <w:rFonts w:asciiTheme="minorHAnsi" w:hAnsiTheme="minorHAnsi" w:cstheme="minorHAnsi"/>
        </w:rPr>
        <w:t xml:space="preserve">osoby z nieporęcznym bagażem, </w:t>
      </w:r>
    </w:p>
    <w:p w:rsidR="006B03C9" w:rsidRPr="005E2FEC" w:rsidRDefault="006B03C9" w:rsidP="005E2FEC">
      <w:pPr>
        <w:pStyle w:val="Default"/>
        <w:numPr>
          <w:ilvl w:val="0"/>
          <w:numId w:val="21"/>
        </w:numPr>
        <w:spacing w:line="276" w:lineRule="auto"/>
        <w:jc w:val="both"/>
        <w:rPr>
          <w:rFonts w:asciiTheme="minorHAnsi" w:hAnsiTheme="minorHAnsi" w:cstheme="minorHAnsi"/>
        </w:rPr>
      </w:pPr>
      <w:r w:rsidRPr="005E2FEC">
        <w:rPr>
          <w:rFonts w:asciiTheme="minorHAnsi" w:hAnsiTheme="minorHAnsi" w:cstheme="minorHAnsi"/>
        </w:rPr>
        <w:t>obcokrajowcy nieznających języka polskiego,</w:t>
      </w:r>
    </w:p>
    <w:p w:rsidR="006B03C9" w:rsidRPr="005E2FEC" w:rsidRDefault="006B03C9" w:rsidP="005E2FEC">
      <w:pPr>
        <w:pStyle w:val="Default"/>
        <w:numPr>
          <w:ilvl w:val="0"/>
          <w:numId w:val="21"/>
        </w:numPr>
        <w:spacing w:line="276" w:lineRule="auto"/>
        <w:jc w:val="both"/>
        <w:rPr>
          <w:rFonts w:asciiTheme="minorHAnsi" w:hAnsiTheme="minorHAnsi" w:cstheme="minorHAnsi"/>
        </w:rPr>
      </w:pPr>
      <w:r w:rsidRPr="005E2FEC">
        <w:rPr>
          <w:rFonts w:asciiTheme="minorHAnsi" w:hAnsiTheme="minorHAnsi" w:cstheme="minorHAnsi"/>
        </w:rPr>
        <w:t>oraz wszystkie inne osoby, które ze względu na ograniczenia fizyczne mogą mieć problem z poruszaniem się, zdobyciem informacji i uczestniczeniem w wydarzeniach, z wyłączeniem osób będących pod wpływem środków odurzających.</w:t>
      </w:r>
    </w:p>
    <w:p w:rsidR="006B03C9" w:rsidRPr="005E2FEC" w:rsidRDefault="006B03C9" w:rsidP="005E2FEC">
      <w:pPr>
        <w:pStyle w:val="Default"/>
        <w:numPr>
          <w:ilvl w:val="0"/>
          <w:numId w:val="20"/>
        </w:numPr>
        <w:spacing w:line="276" w:lineRule="auto"/>
        <w:jc w:val="both"/>
        <w:rPr>
          <w:rFonts w:asciiTheme="minorHAnsi" w:hAnsiTheme="minorHAnsi" w:cstheme="minorHAnsi"/>
        </w:rPr>
      </w:pPr>
      <w:r w:rsidRPr="005E2FEC">
        <w:rPr>
          <w:rFonts w:asciiTheme="minorHAnsi" w:hAnsiTheme="minorHAnsi" w:cstheme="minorHAnsi"/>
        </w:rPr>
        <w:lastRenderedPageBreak/>
        <w:t>Procedura określa sposób postępowania wszystkich pracowników urzędu w stosunku do wyżej wymienionych osób.</w:t>
      </w:r>
    </w:p>
    <w:p w:rsidR="00586398" w:rsidRPr="005E2FEC" w:rsidRDefault="00586398" w:rsidP="005E2FEC">
      <w:pPr>
        <w:pStyle w:val="Akapitzlist"/>
        <w:autoSpaceDE w:val="0"/>
        <w:autoSpaceDN w:val="0"/>
        <w:adjustRightInd w:val="0"/>
        <w:spacing w:line="276" w:lineRule="auto"/>
        <w:jc w:val="both"/>
        <w:rPr>
          <w:rFonts w:asciiTheme="minorHAnsi" w:hAnsiTheme="minorHAnsi" w:cstheme="minorHAnsi"/>
          <w:color w:val="000000"/>
          <w:lang w:eastAsia="pl-PL"/>
        </w:rPr>
      </w:pPr>
    </w:p>
    <w:p w:rsidR="006B03C9" w:rsidRPr="005E2FEC" w:rsidRDefault="007B000E" w:rsidP="001F5464">
      <w:pPr>
        <w:pStyle w:val="Default"/>
        <w:spacing w:line="276" w:lineRule="auto"/>
        <w:jc w:val="center"/>
        <w:rPr>
          <w:rFonts w:asciiTheme="minorHAnsi" w:hAnsiTheme="minorHAnsi" w:cstheme="minorHAnsi"/>
          <w:bCs/>
          <w:color w:val="auto"/>
        </w:rPr>
      </w:pPr>
      <w:r w:rsidRPr="005E2FEC">
        <w:rPr>
          <w:rFonts w:asciiTheme="minorHAnsi" w:hAnsiTheme="minorHAnsi" w:cstheme="minorHAnsi"/>
        </w:rPr>
        <w:t>§ 2</w:t>
      </w:r>
    </w:p>
    <w:p w:rsidR="006B03C9" w:rsidRPr="005E2FEC" w:rsidRDefault="006B03C9" w:rsidP="001F5464">
      <w:pPr>
        <w:pStyle w:val="Default"/>
        <w:spacing w:line="276" w:lineRule="auto"/>
        <w:jc w:val="center"/>
        <w:rPr>
          <w:rFonts w:asciiTheme="minorHAnsi" w:hAnsiTheme="minorHAnsi" w:cstheme="minorHAnsi"/>
          <w:bCs/>
          <w:color w:val="auto"/>
        </w:rPr>
      </w:pPr>
      <w:r w:rsidRPr="005E2FEC">
        <w:rPr>
          <w:rFonts w:asciiTheme="minorHAnsi" w:hAnsiTheme="minorHAnsi" w:cstheme="minorHAnsi"/>
          <w:bCs/>
          <w:color w:val="auto"/>
        </w:rPr>
        <w:t>Ogólne etapy obsługi</w:t>
      </w:r>
    </w:p>
    <w:p w:rsidR="006B03C9" w:rsidRPr="005E2FEC" w:rsidRDefault="006B03C9" w:rsidP="001F5464">
      <w:pPr>
        <w:pStyle w:val="Default"/>
        <w:spacing w:line="276" w:lineRule="auto"/>
        <w:jc w:val="center"/>
        <w:rPr>
          <w:rFonts w:asciiTheme="minorHAnsi" w:hAnsiTheme="minorHAnsi" w:cstheme="minorHAnsi"/>
          <w:bCs/>
          <w:color w:val="auto"/>
        </w:rPr>
      </w:pPr>
      <w:r w:rsidRPr="005E2FEC">
        <w:rPr>
          <w:rFonts w:asciiTheme="minorHAnsi" w:hAnsiTheme="minorHAnsi" w:cstheme="minorHAnsi"/>
          <w:bCs/>
          <w:color w:val="auto"/>
        </w:rPr>
        <w:t>osób z niepełnosprawnościami i szczególnymi potrzebami</w:t>
      </w:r>
      <w:r w:rsidR="005E2FEC">
        <w:rPr>
          <w:rFonts w:asciiTheme="minorHAnsi" w:hAnsiTheme="minorHAnsi" w:cstheme="minorHAnsi"/>
          <w:bCs/>
          <w:color w:val="auto"/>
        </w:rPr>
        <w:t>.</w:t>
      </w:r>
    </w:p>
    <w:p w:rsidR="006B03C9" w:rsidRPr="005E2FEC" w:rsidRDefault="006B03C9" w:rsidP="005E2FEC">
      <w:pPr>
        <w:pStyle w:val="Default"/>
        <w:spacing w:line="276" w:lineRule="auto"/>
        <w:jc w:val="both"/>
        <w:rPr>
          <w:rFonts w:asciiTheme="minorHAnsi" w:hAnsiTheme="minorHAnsi" w:cstheme="minorHAnsi"/>
          <w:color w:val="auto"/>
        </w:rPr>
      </w:pPr>
      <w:r w:rsidRPr="005E2FEC">
        <w:rPr>
          <w:rFonts w:asciiTheme="minorHAnsi" w:hAnsiTheme="minorHAnsi" w:cstheme="minorHAnsi"/>
          <w:color w:val="auto"/>
        </w:rPr>
        <w:t xml:space="preserve">Osoba z niepełnosprawnością lub </w:t>
      </w:r>
      <w:bookmarkStart w:id="1" w:name="_Hlk82110247"/>
      <w:r w:rsidRPr="005E2FEC">
        <w:rPr>
          <w:rFonts w:asciiTheme="minorHAnsi" w:hAnsiTheme="minorHAnsi" w:cstheme="minorHAnsi"/>
          <w:color w:val="auto"/>
        </w:rPr>
        <w:t>szczególnymi potrzebami</w:t>
      </w:r>
      <w:bookmarkEnd w:id="1"/>
      <w:r w:rsidRPr="005E2FEC">
        <w:rPr>
          <w:rFonts w:asciiTheme="minorHAnsi" w:hAnsiTheme="minorHAnsi" w:cstheme="minorHAnsi"/>
          <w:color w:val="auto"/>
        </w:rPr>
        <w:t>, jeżeli jest taka konieczność, uzyskuje pomoc od wszystkich pracowników urzędu.</w:t>
      </w:r>
    </w:p>
    <w:p w:rsidR="006B03C9" w:rsidRPr="005E2FEC" w:rsidRDefault="006B03C9" w:rsidP="005E2FEC">
      <w:pPr>
        <w:pStyle w:val="Default"/>
        <w:numPr>
          <w:ilvl w:val="0"/>
          <w:numId w:val="22"/>
        </w:numPr>
        <w:spacing w:line="276" w:lineRule="auto"/>
        <w:jc w:val="both"/>
        <w:rPr>
          <w:rFonts w:asciiTheme="minorHAnsi" w:hAnsiTheme="minorHAnsi" w:cstheme="minorHAnsi"/>
          <w:color w:val="auto"/>
        </w:rPr>
      </w:pPr>
      <w:r w:rsidRPr="005E2FEC">
        <w:rPr>
          <w:rFonts w:asciiTheme="minorHAnsi" w:hAnsiTheme="minorHAnsi" w:cstheme="minorHAnsi"/>
          <w:color w:val="auto"/>
        </w:rPr>
        <w:t>W celu ustalenia charakteru załatwianej sprawy pracownik np. Biura Obsługi Klienta lub inny pracownik przeprowadza wstępną rozmowę z klientem.</w:t>
      </w:r>
    </w:p>
    <w:p w:rsidR="006B03C9" w:rsidRPr="005E2FEC" w:rsidRDefault="006B03C9" w:rsidP="005E2FEC">
      <w:pPr>
        <w:pStyle w:val="Default"/>
        <w:numPr>
          <w:ilvl w:val="0"/>
          <w:numId w:val="22"/>
        </w:numPr>
        <w:spacing w:line="276" w:lineRule="auto"/>
        <w:jc w:val="both"/>
        <w:rPr>
          <w:rFonts w:asciiTheme="minorHAnsi" w:hAnsiTheme="minorHAnsi" w:cstheme="minorHAnsi"/>
          <w:color w:val="auto"/>
        </w:rPr>
      </w:pPr>
      <w:r w:rsidRPr="005E2FEC">
        <w:rPr>
          <w:rFonts w:asciiTheme="minorHAnsi" w:hAnsiTheme="minorHAnsi" w:cstheme="minorHAnsi"/>
          <w:color w:val="auto"/>
        </w:rPr>
        <w:t>Po ustaleniu przedmiotu sprawy pracownik, o którym mowa w ust. 1, informuje  pracownika Starostwa właściwego do rozpatrzenia sprawy o konieczności obsłużenia osoby z niepełnosprawnością</w:t>
      </w:r>
      <w:r w:rsidRPr="005E2FEC">
        <w:rPr>
          <w:rFonts w:asciiTheme="minorHAnsi" w:hAnsiTheme="minorHAnsi" w:cstheme="minorHAnsi"/>
        </w:rPr>
        <w:t xml:space="preserve"> lub </w:t>
      </w:r>
      <w:r w:rsidRPr="005E2FEC">
        <w:rPr>
          <w:rFonts w:asciiTheme="minorHAnsi" w:hAnsiTheme="minorHAnsi" w:cstheme="minorHAnsi"/>
          <w:color w:val="auto"/>
        </w:rPr>
        <w:t>szczególnymi potrzebami bez zbędnej zwłoki.</w:t>
      </w:r>
    </w:p>
    <w:p w:rsidR="006B03C9" w:rsidRPr="005E2FEC" w:rsidRDefault="006B03C9" w:rsidP="005E2FEC">
      <w:pPr>
        <w:pStyle w:val="Default"/>
        <w:numPr>
          <w:ilvl w:val="0"/>
          <w:numId w:val="22"/>
        </w:numPr>
        <w:spacing w:line="276" w:lineRule="auto"/>
        <w:jc w:val="both"/>
        <w:rPr>
          <w:rFonts w:asciiTheme="minorHAnsi" w:hAnsiTheme="minorHAnsi" w:cstheme="minorHAnsi"/>
          <w:color w:val="auto"/>
        </w:rPr>
      </w:pPr>
      <w:bookmarkStart w:id="2" w:name="_GoBack"/>
      <w:bookmarkEnd w:id="2"/>
      <w:r w:rsidRPr="005E2FEC">
        <w:rPr>
          <w:rFonts w:asciiTheme="minorHAnsi" w:hAnsiTheme="minorHAnsi" w:cstheme="minorHAnsi"/>
          <w:color w:val="auto"/>
        </w:rPr>
        <w:t>Każdy pracownik Starostwa udziela klientowi z niepełnosprawnością</w:t>
      </w:r>
      <w:r w:rsidRPr="005E2FEC">
        <w:rPr>
          <w:rFonts w:asciiTheme="minorHAnsi" w:hAnsiTheme="minorHAnsi" w:cstheme="minorHAnsi"/>
        </w:rPr>
        <w:t xml:space="preserve"> lub </w:t>
      </w:r>
      <w:r w:rsidRPr="005E2FEC">
        <w:rPr>
          <w:rFonts w:asciiTheme="minorHAnsi" w:hAnsiTheme="minorHAnsi" w:cstheme="minorHAnsi"/>
          <w:color w:val="auto"/>
        </w:rPr>
        <w:t>szczególnymi potrzebami pomocy w dotarciu do miejsca obsługi, w razie takiej konieczności udaje się do niego i realizuje sprawę na miejscu, a po zakończonej obsłudze pomaga w opuszczeniu budynku Starostwa.</w:t>
      </w:r>
    </w:p>
    <w:p w:rsidR="006B03C9" w:rsidRDefault="006B03C9" w:rsidP="005E2FEC">
      <w:pPr>
        <w:pStyle w:val="Default"/>
        <w:numPr>
          <w:ilvl w:val="0"/>
          <w:numId w:val="22"/>
        </w:numPr>
        <w:spacing w:line="276" w:lineRule="auto"/>
        <w:jc w:val="both"/>
        <w:rPr>
          <w:rFonts w:asciiTheme="minorHAnsi" w:hAnsiTheme="minorHAnsi" w:cstheme="minorHAnsi"/>
        </w:rPr>
      </w:pPr>
      <w:r w:rsidRPr="005E2FEC">
        <w:rPr>
          <w:rFonts w:asciiTheme="minorHAnsi" w:hAnsiTheme="minorHAnsi" w:cstheme="minorHAnsi"/>
        </w:rPr>
        <w:t>Starostwo zgodnie z art</w:t>
      </w:r>
      <w:r w:rsidRPr="005E2FEC">
        <w:rPr>
          <w:rFonts w:asciiTheme="minorHAnsi" w:hAnsiTheme="minorHAnsi" w:cstheme="minorHAnsi"/>
          <w:color w:val="000000" w:themeColor="text1"/>
          <w:kern w:val="24"/>
        </w:rPr>
        <w:t>. 6 pkt. 3d ustawy z dnia 19 lipca 2019 r. o zapewnianiu dostępności osobom ze szczególnymi potrzebami</w:t>
      </w:r>
      <w:r w:rsidRPr="005E2FEC">
        <w:rPr>
          <w:rFonts w:asciiTheme="minorHAnsi" w:hAnsiTheme="minorHAnsi" w:cstheme="minorHAnsi"/>
        </w:rPr>
        <w:t xml:space="preserve"> (</w:t>
      </w:r>
      <w:r w:rsidRPr="005E2FEC">
        <w:rPr>
          <w:rFonts w:asciiTheme="minorHAnsi" w:hAnsiTheme="minorHAnsi" w:cstheme="minorHAnsi"/>
          <w:color w:val="000000" w:themeColor="text1"/>
          <w:kern w:val="24"/>
        </w:rPr>
        <w:t xml:space="preserve">Dz.U.2020.1062 </w:t>
      </w:r>
      <w:proofErr w:type="spellStart"/>
      <w:r w:rsidRPr="005E2FEC">
        <w:rPr>
          <w:rFonts w:asciiTheme="minorHAnsi" w:hAnsiTheme="minorHAnsi" w:cstheme="minorHAnsi"/>
          <w:color w:val="000000" w:themeColor="text1"/>
          <w:kern w:val="24"/>
        </w:rPr>
        <w:t>t.j</w:t>
      </w:r>
      <w:proofErr w:type="spellEnd"/>
      <w:r w:rsidRPr="005E2FEC">
        <w:rPr>
          <w:rFonts w:asciiTheme="minorHAnsi" w:hAnsiTheme="minorHAnsi" w:cstheme="minorHAnsi"/>
          <w:color w:val="000000" w:themeColor="text1"/>
          <w:kern w:val="24"/>
        </w:rPr>
        <w:t>.)</w:t>
      </w:r>
      <w:r w:rsidRPr="005E2FEC">
        <w:rPr>
          <w:rFonts w:asciiTheme="minorHAnsi" w:hAnsiTheme="minorHAnsi" w:cstheme="minorHAnsi"/>
        </w:rPr>
        <w:t xml:space="preserve"> zapewnia, na wniosek osoby ze szczególnymi potrzebami, komunikację w formie określonej w tym wniosku (</w:t>
      </w:r>
      <w:r w:rsidRPr="005E2FEC">
        <w:rPr>
          <w:rFonts w:asciiTheme="minorHAnsi" w:hAnsiTheme="minorHAnsi" w:cstheme="minorHAnsi"/>
          <w:i/>
          <w:iCs/>
        </w:rPr>
        <w:t>wzór wniosku – załącznik nr 1</w:t>
      </w:r>
      <w:r w:rsidRPr="005E2FEC">
        <w:rPr>
          <w:rFonts w:asciiTheme="minorHAnsi" w:hAnsiTheme="minorHAnsi" w:cstheme="minorHAnsi"/>
        </w:rPr>
        <w:t>).</w:t>
      </w:r>
    </w:p>
    <w:p w:rsidR="005E2FEC" w:rsidRPr="005E2FEC" w:rsidRDefault="005E2FEC" w:rsidP="005E2FEC">
      <w:pPr>
        <w:pStyle w:val="Default"/>
        <w:numPr>
          <w:ilvl w:val="0"/>
          <w:numId w:val="22"/>
        </w:numPr>
        <w:spacing w:line="276" w:lineRule="auto"/>
        <w:jc w:val="both"/>
        <w:rPr>
          <w:rFonts w:asciiTheme="minorHAnsi" w:hAnsiTheme="minorHAnsi" w:cstheme="minorHAnsi"/>
        </w:rPr>
      </w:pPr>
      <w:r w:rsidRPr="005E2FEC">
        <w:rPr>
          <w:rFonts w:asciiTheme="minorHAnsi" w:hAnsiTheme="minorHAnsi" w:cstheme="minorHAnsi"/>
        </w:rPr>
        <w:t>Osoby doświadczające trudności z osobistym przybyciem do siedziby Starostwa mogą załatwić sprawy za pośrednictwem następujących środków komunikacji:</w:t>
      </w:r>
    </w:p>
    <w:p w:rsidR="005E2FEC" w:rsidRDefault="005E2FEC" w:rsidP="005E2FEC">
      <w:pPr>
        <w:pStyle w:val="Akapitzlist"/>
        <w:numPr>
          <w:ilvl w:val="1"/>
          <w:numId w:val="40"/>
        </w:numPr>
        <w:autoSpaceDE w:val="0"/>
        <w:autoSpaceDN w:val="0"/>
        <w:adjustRightInd w:val="0"/>
        <w:spacing w:line="276" w:lineRule="auto"/>
        <w:rPr>
          <w:rFonts w:asciiTheme="minorHAnsi" w:hAnsiTheme="minorHAnsi" w:cstheme="minorHAnsi"/>
          <w:color w:val="000000"/>
          <w:lang w:eastAsia="pl-PL"/>
        </w:rPr>
      </w:pPr>
      <w:r w:rsidRPr="001C4634">
        <w:rPr>
          <w:rFonts w:asciiTheme="minorHAnsi" w:hAnsiTheme="minorHAnsi" w:cstheme="minorHAnsi"/>
          <w:color w:val="000000"/>
          <w:lang w:eastAsia="pl-PL"/>
        </w:rPr>
        <w:t xml:space="preserve">telefonicznie pod numerem: </w:t>
      </w:r>
      <w:r>
        <w:rPr>
          <w:rFonts w:asciiTheme="minorHAnsi" w:hAnsiTheme="minorHAnsi" w:cstheme="minorHAnsi"/>
          <w:color w:val="000000"/>
          <w:lang w:eastAsia="pl-PL"/>
        </w:rPr>
        <w:t>62 747 2431</w:t>
      </w:r>
      <w:r w:rsidRPr="001C4634">
        <w:rPr>
          <w:rFonts w:asciiTheme="minorHAnsi" w:hAnsiTheme="minorHAnsi" w:cstheme="minorHAnsi"/>
          <w:color w:val="000000"/>
          <w:lang w:eastAsia="pl-PL"/>
        </w:rPr>
        <w:t>,</w:t>
      </w:r>
      <w:r>
        <w:rPr>
          <w:rFonts w:asciiTheme="minorHAnsi" w:hAnsiTheme="minorHAnsi" w:cstheme="minorHAnsi"/>
          <w:color w:val="000000"/>
          <w:lang w:eastAsia="pl-PL"/>
        </w:rPr>
        <w:t xml:space="preserve"> 62 747 2920</w:t>
      </w:r>
    </w:p>
    <w:p w:rsidR="005E2FEC" w:rsidRDefault="005E2FEC" w:rsidP="005E2FEC">
      <w:pPr>
        <w:pStyle w:val="Akapitzlist"/>
        <w:numPr>
          <w:ilvl w:val="1"/>
          <w:numId w:val="40"/>
        </w:numPr>
        <w:autoSpaceDE w:val="0"/>
        <w:autoSpaceDN w:val="0"/>
        <w:adjustRightInd w:val="0"/>
        <w:spacing w:line="276" w:lineRule="auto"/>
        <w:rPr>
          <w:rFonts w:asciiTheme="minorHAnsi" w:hAnsiTheme="minorHAnsi" w:cstheme="minorHAnsi"/>
          <w:color w:val="000000"/>
          <w:lang w:eastAsia="pl-PL"/>
        </w:rPr>
      </w:pPr>
      <w:r w:rsidRPr="0050328C">
        <w:rPr>
          <w:rFonts w:asciiTheme="minorHAnsi" w:hAnsiTheme="minorHAnsi" w:cstheme="minorHAnsi"/>
          <w:color w:val="000000"/>
          <w:lang w:eastAsia="pl-PL"/>
        </w:rPr>
        <w:t>faksem pod numerem: 62 747 3337,</w:t>
      </w:r>
    </w:p>
    <w:p w:rsidR="005E2FEC" w:rsidRPr="0050328C" w:rsidRDefault="005E2FEC" w:rsidP="005E2FEC">
      <w:pPr>
        <w:pStyle w:val="Akapitzlist"/>
        <w:numPr>
          <w:ilvl w:val="1"/>
          <w:numId w:val="40"/>
        </w:numPr>
        <w:autoSpaceDE w:val="0"/>
        <w:autoSpaceDN w:val="0"/>
        <w:adjustRightInd w:val="0"/>
        <w:spacing w:line="276" w:lineRule="auto"/>
        <w:rPr>
          <w:rFonts w:asciiTheme="minorHAnsi" w:hAnsiTheme="minorHAnsi" w:cstheme="minorHAnsi"/>
          <w:color w:val="000000"/>
          <w:lang w:eastAsia="pl-PL"/>
        </w:rPr>
      </w:pPr>
      <w:r w:rsidRPr="0050328C">
        <w:rPr>
          <w:rFonts w:ascii="Calibri" w:hAnsi="Calibri" w:cs="Calibri"/>
          <w:color w:val="000000"/>
          <w:lang w:eastAsia="pl-PL"/>
        </w:rPr>
        <w:t xml:space="preserve">poczta elektroniczna: </w:t>
      </w:r>
      <w:r w:rsidRPr="0050328C">
        <w:rPr>
          <w:rFonts w:ascii="Calibri" w:hAnsi="Calibri" w:cs="Calibri"/>
          <w:color w:val="0000FF"/>
          <w:lang w:eastAsia="pl-PL"/>
        </w:rPr>
        <w:t>sekretariat@powiat-jarocinski.pl</w:t>
      </w:r>
      <w:r w:rsidRPr="0050328C">
        <w:rPr>
          <w:rFonts w:ascii="Calibri" w:hAnsi="Calibri" w:cs="Calibri"/>
          <w:color w:val="000000"/>
          <w:lang w:eastAsia="pl-PL"/>
        </w:rPr>
        <w:t xml:space="preserve">; </w:t>
      </w:r>
    </w:p>
    <w:p w:rsidR="005E2FEC" w:rsidRPr="00AA3FDE" w:rsidRDefault="005E2FEC" w:rsidP="005E2FEC">
      <w:pPr>
        <w:pStyle w:val="Akapitzlist"/>
        <w:numPr>
          <w:ilvl w:val="0"/>
          <w:numId w:val="41"/>
        </w:numPr>
        <w:autoSpaceDE w:val="0"/>
        <w:autoSpaceDN w:val="0"/>
        <w:adjustRightInd w:val="0"/>
        <w:spacing w:line="276" w:lineRule="auto"/>
        <w:ind w:left="1418"/>
        <w:rPr>
          <w:rFonts w:asciiTheme="minorHAnsi" w:hAnsiTheme="minorHAnsi" w:cstheme="minorHAnsi"/>
          <w:color w:val="000000"/>
          <w:lang w:eastAsia="pl-PL"/>
        </w:rPr>
      </w:pPr>
      <w:r w:rsidRPr="0050328C">
        <w:rPr>
          <w:rFonts w:asciiTheme="minorHAnsi" w:hAnsiTheme="minorHAnsi" w:cstheme="minorHAnsi"/>
          <w:color w:val="000000"/>
          <w:lang w:eastAsia="pl-PL"/>
        </w:rPr>
        <w:t xml:space="preserve">za pomocą Elektronicznej Skrzynki Podawczej na platformie </w:t>
      </w:r>
      <w:r w:rsidRPr="000F3AEA">
        <w:rPr>
          <w:rFonts w:asciiTheme="minorHAnsi" w:hAnsiTheme="minorHAnsi" w:cstheme="minorHAnsi"/>
          <w:color w:val="2E2E2E"/>
        </w:rPr>
        <w:t>Adres skrzynki EPUAP: /d4c7k24nfc/skrytka</w:t>
      </w:r>
      <w:r>
        <w:rPr>
          <w:rFonts w:asciiTheme="minorHAnsi" w:hAnsiTheme="minorHAnsi" w:cstheme="minorHAnsi"/>
          <w:color w:val="2E2E2E"/>
        </w:rPr>
        <w:t>.</w:t>
      </w:r>
      <w:r w:rsidRPr="000F3AEA">
        <w:rPr>
          <w:rFonts w:asciiTheme="minorHAnsi" w:hAnsiTheme="minorHAnsi" w:cstheme="minorHAnsi"/>
          <w:color w:val="2E2E2E"/>
        </w:rPr>
        <w:t> </w:t>
      </w:r>
    </w:p>
    <w:p w:rsidR="005E2FEC" w:rsidRPr="00AA3FDE" w:rsidRDefault="005E2FEC" w:rsidP="005E2FEC">
      <w:pPr>
        <w:pStyle w:val="Akapitzlist"/>
        <w:numPr>
          <w:ilvl w:val="0"/>
          <w:numId w:val="41"/>
        </w:numPr>
        <w:autoSpaceDE w:val="0"/>
        <w:autoSpaceDN w:val="0"/>
        <w:adjustRightInd w:val="0"/>
        <w:spacing w:line="276" w:lineRule="auto"/>
        <w:ind w:left="1418"/>
        <w:rPr>
          <w:rFonts w:asciiTheme="minorHAnsi" w:hAnsiTheme="minorHAnsi" w:cstheme="minorHAnsi"/>
          <w:color w:val="000000"/>
          <w:lang w:eastAsia="pl-PL"/>
        </w:rPr>
      </w:pPr>
      <w:r w:rsidRPr="00AA3FDE">
        <w:rPr>
          <w:rFonts w:ascii="Calibri" w:hAnsi="Calibri" w:cs="Calibri"/>
          <w:color w:val="000000"/>
          <w:lang w:eastAsia="pl-PL"/>
        </w:rPr>
        <w:t>wiadomości wysyłane przez komunikator internetowy - FB Powiatu Jarociński</w:t>
      </w:r>
    </w:p>
    <w:p w:rsidR="005E2FEC" w:rsidRDefault="005E2FEC" w:rsidP="005E2FEC">
      <w:pPr>
        <w:pStyle w:val="Akapitzlist"/>
        <w:numPr>
          <w:ilvl w:val="1"/>
          <w:numId w:val="40"/>
        </w:numPr>
        <w:autoSpaceDE w:val="0"/>
        <w:autoSpaceDN w:val="0"/>
        <w:adjustRightInd w:val="0"/>
        <w:spacing w:line="276" w:lineRule="auto"/>
        <w:rPr>
          <w:rFonts w:asciiTheme="minorHAnsi" w:hAnsiTheme="minorHAnsi" w:cstheme="minorHAnsi"/>
          <w:color w:val="000000"/>
          <w:lang w:eastAsia="pl-PL"/>
        </w:rPr>
      </w:pPr>
      <w:r w:rsidRPr="001C4634">
        <w:rPr>
          <w:rFonts w:asciiTheme="minorHAnsi" w:hAnsiTheme="minorHAnsi" w:cstheme="minorHAnsi"/>
          <w:color w:val="000000"/>
          <w:lang w:eastAsia="pl-PL"/>
        </w:rPr>
        <w:t xml:space="preserve">listownie na adres: </w:t>
      </w:r>
      <w:r>
        <w:rPr>
          <w:rFonts w:asciiTheme="minorHAnsi" w:hAnsiTheme="minorHAnsi" w:cstheme="minorHAnsi"/>
          <w:color w:val="000000"/>
          <w:lang w:eastAsia="pl-PL"/>
        </w:rPr>
        <w:t>Starostwo Powiatowe w Jarocinie, Al. Niepodległości 10 – 12, 63 – 200 Jarocin</w:t>
      </w:r>
      <w:r w:rsidRPr="001C4634">
        <w:rPr>
          <w:rFonts w:asciiTheme="minorHAnsi" w:hAnsiTheme="minorHAnsi" w:cstheme="minorHAnsi"/>
          <w:color w:val="000000"/>
          <w:lang w:eastAsia="pl-PL"/>
        </w:rPr>
        <w:t>.</w:t>
      </w:r>
    </w:p>
    <w:p w:rsidR="006B03C9" w:rsidRPr="005E2FEC" w:rsidRDefault="006B03C9" w:rsidP="001F5464">
      <w:pPr>
        <w:pStyle w:val="Default"/>
        <w:spacing w:line="276" w:lineRule="auto"/>
        <w:jc w:val="center"/>
        <w:rPr>
          <w:rFonts w:asciiTheme="minorHAnsi" w:hAnsiTheme="minorHAnsi" w:cstheme="minorHAnsi"/>
          <w:bCs/>
        </w:rPr>
      </w:pPr>
      <w:r w:rsidRPr="005E2FEC">
        <w:rPr>
          <w:rFonts w:asciiTheme="minorHAnsi" w:hAnsiTheme="minorHAnsi" w:cstheme="minorHAnsi"/>
          <w:bCs/>
        </w:rPr>
        <w:t>§ 3</w:t>
      </w:r>
    </w:p>
    <w:p w:rsidR="006B03C9" w:rsidRPr="005E2FEC" w:rsidRDefault="006B03C9" w:rsidP="001F5464">
      <w:pPr>
        <w:pStyle w:val="Default"/>
        <w:spacing w:line="276" w:lineRule="auto"/>
        <w:jc w:val="center"/>
        <w:rPr>
          <w:rFonts w:asciiTheme="minorHAnsi" w:hAnsiTheme="minorHAnsi" w:cstheme="minorHAnsi"/>
          <w:bCs/>
        </w:rPr>
      </w:pPr>
      <w:r w:rsidRPr="005E2FEC">
        <w:rPr>
          <w:rFonts w:asciiTheme="minorHAnsi" w:hAnsiTheme="minorHAnsi" w:cstheme="minorHAnsi"/>
          <w:bCs/>
        </w:rPr>
        <w:t>Podstawowe zasady obsługi osób ze szczególnymi potrzebami</w:t>
      </w:r>
    </w:p>
    <w:p w:rsidR="006B03C9" w:rsidRPr="005E2FEC" w:rsidRDefault="006B03C9" w:rsidP="005E2FEC">
      <w:pPr>
        <w:pStyle w:val="Default"/>
        <w:numPr>
          <w:ilvl w:val="0"/>
          <w:numId w:val="24"/>
        </w:numPr>
        <w:spacing w:line="276" w:lineRule="auto"/>
        <w:jc w:val="both"/>
        <w:rPr>
          <w:rFonts w:asciiTheme="minorHAnsi" w:hAnsiTheme="minorHAnsi" w:cstheme="minorHAnsi"/>
        </w:rPr>
      </w:pPr>
      <w:r w:rsidRPr="005E2FEC">
        <w:rPr>
          <w:rFonts w:asciiTheme="minorHAnsi" w:hAnsiTheme="minorHAnsi" w:cstheme="minorHAnsi"/>
          <w:bCs/>
        </w:rPr>
        <w:t xml:space="preserve">Zanim pomożesz – zapytaj. </w:t>
      </w:r>
      <w:r w:rsidRPr="005E2FEC">
        <w:rPr>
          <w:rFonts w:asciiTheme="minorHAnsi" w:hAnsiTheme="minorHAnsi" w:cstheme="minorHAnsi"/>
        </w:rPr>
        <w:t xml:space="preserve">Nie każda osoba </w:t>
      </w:r>
      <w:bookmarkStart w:id="3" w:name="_Hlk82111796"/>
      <w:r w:rsidRPr="005E2FEC">
        <w:rPr>
          <w:rFonts w:asciiTheme="minorHAnsi" w:hAnsiTheme="minorHAnsi" w:cstheme="minorHAnsi"/>
        </w:rPr>
        <w:t>ze szczególnymi potrzebami</w:t>
      </w:r>
      <w:bookmarkEnd w:id="3"/>
      <w:r w:rsidRPr="005E2FEC">
        <w:rPr>
          <w:rFonts w:asciiTheme="minorHAnsi" w:hAnsiTheme="minorHAnsi" w:cstheme="minorHAnsi"/>
        </w:rPr>
        <w:t xml:space="preserve">  potrzebuje pomocy. W przyjaznym otoczeniu zwykle sama świetnie daje sobie radę. Pracownicy urzędu powinni kierować się w pierwszej kolejności poszanowaniem dla niezależności klienta ze szczególnymi potrzebami. </w:t>
      </w:r>
    </w:p>
    <w:p w:rsidR="006B03C9" w:rsidRPr="005E2FEC" w:rsidRDefault="006B03C9" w:rsidP="005E2FEC">
      <w:pPr>
        <w:pStyle w:val="Default"/>
        <w:numPr>
          <w:ilvl w:val="0"/>
          <w:numId w:val="24"/>
        </w:numPr>
        <w:spacing w:line="276" w:lineRule="auto"/>
        <w:jc w:val="both"/>
        <w:rPr>
          <w:rFonts w:asciiTheme="minorHAnsi" w:hAnsiTheme="minorHAnsi" w:cstheme="minorHAnsi"/>
        </w:rPr>
      </w:pPr>
      <w:r w:rsidRPr="005E2FEC">
        <w:rPr>
          <w:rFonts w:asciiTheme="minorHAnsi" w:hAnsiTheme="minorHAnsi" w:cstheme="minorHAnsi"/>
          <w:bCs/>
        </w:rPr>
        <w:t xml:space="preserve">Uważaj z inicjowaniem kontaktu fizycznego – bądź taktowny. </w:t>
      </w:r>
      <w:r w:rsidRPr="005E2FEC">
        <w:rPr>
          <w:rFonts w:asciiTheme="minorHAnsi" w:hAnsiTheme="minorHAnsi" w:cstheme="minorHAnsi"/>
        </w:rPr>
        <w:t xml:space="preserve">Niektóre osoby ze szczególnymi potrzebami utrzymują równowagę    dzięki    swoim    rękom, dlatego  chwytanie  ich  za  nie  –  nawet  w  celu  udzielenia  pomocy  –  może  tę  równowagę zakłócić.  Unikaj  dotykania ich  wózka,  kul  czy laski.  Osoby ze szczególnymi </w:t>
      </w:r>
      <w:r w:rsidRPr="005E2FEC">
        <w:rPr>
          <w:rFonts w:asciiTheme="minorHAnsi" w:hAnsiTheme="minorHAnsi" w:cstheme="minorHAnsi"/>
        </w:rPr>
        <w:lastRenderedPageBreak/>
        <w:t>potrzebami uważają  je  za  część  ich  przestrzeni  osobistej. Zawsze pytaj o zgodę na kontakt fizyczny.</w:t>
      </w:r>
    </w:p>
    <w:p w:rsidR="006B03C9" w:rsidRPr="005E2FEC" w:rsidRDefault="006B03C9" w:rsidP="005E2FEC">
      <w:pPr>
        <w:pStyle w:val="Default"/>
        <w:numPr>
          <w:ilvl w:val="0"/>
          <w:numId w:val="24"/>
        </w:numPr>
        <w:spacing w:line="276" w:lineRule="auto"/>
        <w:jc w:val="both"/>
        <w:rPr>
          <w:rFonts w:asciiTheme="minorHAnsi" w:hAnsiTheme="minorHAnsi" w:cstheme="minorHAnsi"/>
        </w:rPr>
      </w:pPr>
      <w:r w:rsidRPr="005E2FEC">
        <w:rPr>
          <w:rFonts w:asciiTheme="minorHAnsi" w:hAnsiTheme="minorHAnsi" w:cstheme="minorHAnsi"/>
          <w:bCs/>
        </w:rPr>
        <w:t xml:space="preserve">Zwracaj się zawsze bezpośrednio do klienta ze szczególnymi potrzebami. </w:t>
      </w:r>
      <w:r w:rsidRPr="005E2FEC">
        <w:rPr>
          <w:rFonts w:asciiTheme="minorHAnsi" w:hAnsiTheme="minorHAnsi" w:cstheme="minorHAnsi"/>
        </w:rPr>
        <w:t>Nie prowadź rozmowy z jej asystentem, przewodnikiem, tłumaczem języka migowego. Zwracaj się do klienta ze szczególnymi potrzebami jak do każdego innego klienta, nie skupiając się na jej niepełnosprawności. Wiele osób z niepełnosprawnościami nie chce specjalnego traktowania, uważają to za przejaw dyskryminacji. Wychodź naprzeciw szczególnym potrzebom klienta i ograniczeniom wynikającym z jego niepełnosprawności, jednocześnie starając się go traktować w sposób naturalny i na równi z innymi klientami.</w:t>
      </w:r>
    </w:p>
    <w:p w:rsidR="006B03C9" w:rsidRPr="005E2FEC" w:rsidRDefault="006B03C9" w:rsidP="005E2FEC">
      <w:pPr>
        <w:pStyle w:val="Default"/>
        <w:numPr>
          <w:ilvl w:val="0"/>
          <w:numId w:val="24"/>
        </w:numPr>
        <w:spacing w:line="276" w:lineRule="auto"/>
        <w:jc w:val="both"/>
        <w:rPr>
          <w:rFonts w:asciiTheme="minorHAnsi" w:hAnsiTheme="minorHAnsi" w:cstheme="minorHAnsi"/>
        </w:rPr>
      </w:pPr>
      <w:r w:rsidRPr="005E2FEC">
        <w:rPr>
          <w:rFonts w:asciiTheme="minorHAnsi" w:hAnsiTheme="minorHAnsi" w:cstheme="minorHAnsi"/>
          <w:bCs/>
        </w:rPr>
        <w:t xml:space="preserve">Nie rób żadnych założeń. </w:t>
      </w:r>
      <w:r w:rsidRPr="005E2FEC">
        <w:rPr>
          <w:rFonts w:asciiTheme="minorHAnsi" w:hAnsiTheme="minorHAnsi" w:cstheme="minorHAnsi"/>
        </w:rPr>
        <w:t>Każda osoba ze szczególnymi potrzebami, nawet pozornie identyczną, jest inna i ma inne potrzeby. Ona najlepiej wie, co może zrobić, a co w jej przypadku jest niemożliwe. Nie podejmuj za klienta z niepełnosprawnością decyzji co do tego, w jakich czynnościach nie może uczestniczyć, gdyż wykluczanie go – nawet kierując się chęcią pomocy – może być przejawem dyskryminacji.</w:t>
      </w:r>
    </w:p>
    <w:p w:rsidR="006B03C9" w:rsidRPr="005E2FEC" w:rsidRDefault="006B03C9" w:rsidP="005E2FEC">
      <w:pPr>
        <w:pStyle w:val="Default"/>
        <w:numPr>
          <w:ilvl w:val="0"/>
          <w:numId w:val="24"/>
        </w:numPr>
        <w:spacing w:line="276" w:lineRule="auto"/>
        <w:jc w:val="both"/>
        <w:rPr>
          <w:rFonts w:asciiTheme="minorHAnsi" w:hAnsiTheme="minorHAnsi" w:cstheme="minorHAnsi"/>
        </w:rPr>
      </w:pPr>
      <w:r w:rsidRPr="005E2FEC">
        <w:rPr>
          <w:rFonts w:asciiTheme="minorHAnsi" w:hAnsiTheme="minorHAnsi" w:cstheme="minorHAnsi"/>
          <w:bCs/>
        </w:rPr>
        <w:t xml:space="preserve">Reaguj uprzejmie na prośby osób ze szczególnymi potrzebami. </w:t>
      </w:r>
      <w:r w:rsidRPr="005E2FEC">
        <w:rPr>
          <w:rFonts w:asciiTheme="minorHAnsi" w:hAnsiTheme="minorHAnsi" w:cstheme="minorHAnsi"/>
        </w:rPr>
        <w:t>Jeśli klient ze szczególnymi potrzebami prosi o pewne zmiany i dostosowanie się do jego szczególnych potrzeb, nie traktuj tego jako skargi. Świadczy to raczej o tym, że na tyle dobrze czuje się w danej instytucji, by ujawniać otwarcie swoje potrzeby. Staraj się w miarę dostępnych możliwości reagować pozytywnie na prośby klienta.</w:t>
      </w:r>
    </w:p>
    <w:p w:rsidR="006B03C9" w:rsidRPr="005E2FEC" w:rsidRDefault="006B03C9" w:rsidP="005E2FEC">
      <w:pPr>
        <w:pStyle w:val="Default"/>
        <w:numPr>
          <w:ilvl w:val="0"/>
          <w:numId w:val="24"/>
        </w:numPr>
        <w:spacing w:line="276" w:lineRule="auto"/>
        <w:jc w:val="both"/>
        <w:rPr>
          <w:rFonts w:asciiTheme="minorHAnsi" w:hAnsiTheme="minorHAnsi" w:cstheme="minorHAnsi"/>
        </w:rPr>
      </w:pPr>
      <w:r w:rsidRPr="005E2FEC">
        <w:rPr>
          <w:rFonts w:asciiTheme="minorHAnsi" w:hAnsiTheme="minorHAnsi" w:cstheme="minorHAnsi"/>
          <w:bCs/>
        </w:rPr>
        <w:t xml:space="preserve">Pamiętaj, że nie każdy rodzaj niepełnosprawności jest widoczny. </w:t>
      </w:r>
      <w:r w:rsidRPr="005E2FEC">
        <w:rPr>
          <w:rFonts w:asciiTheme="minorHAnsi" w:hAnsiTheme="minorHAnsi" w:cstheme="minorHAnsi"/>
        </w:rPr>
        <w:t xml:space="preserve">Mogą się zdarzyć tacy klienci, których prośby lub zachowanie wydadzą się dziwne. Może to mieć związek z niepełnosprawnością danej osoby i jej specjalnymi potrzebami. W miarę możliwości szanuj potrzeby i prośby takiej osoby. Jeśli jednak klient zachowuje się agresywnie, bardzo dziwacznie lub czujesz się zagrożony, nie wahaj się zapewnić sobie pomoc innych osób (np. pracowników ochrony). </w:t>
      </w:r>
    </w:p>
    <w:p w:rsidR="006B03C9" w:rsidRPr="005E2FEC" w:rsidRDefault="006B03C9" w:rsidP="001F5464">
      <w:pPr>
        <w:spacing w:before="100" w:beforeAutospacing="1" w:after="100" w:afterAutospacing="1" w:line="276" w:lineRule="auto"/>
        <w:jc w:val="center"/>
        <w:rPr>
          <w:rFonts w:asciiTheme="minorHAnsi" w:hAnsiTheme="minorHAnsi" w:cstheme="minorHAnsi"/>
          <w:lang w:eastAsia="pl-PL"/>
        </w:rPr>
      </w:pPr>
      <w:r w:rsidRPr="005E2FEC">
        <w:rPr>
          <w:rFonts w:asciiTheme="minorHAnsi" w:hAnsiTheme="minorHAnsi" w:cstheme="minorHAnsi"/>
          <w:lang w:eastAsia="pl-PL"/>
        </w:rPr>
        <w:t>Wobec klientów kierujmy się zasadą:</w:t>
      </w:r>
    </w:p>
    <w:p w:rsidR="006B03C9" w:rsidRPr="005E2FEC" w:rsidRDefault="006B03C9" w:rsidP="001F5464">
      <w:pPr>
        <w:spacing w:line="276" w:lineRule="auto"/>
        <w:jc w:val="center"/>
        <w:rPr>
          <w:rFonts w:asciiTheme="minorHAnsi" w:hAnsiTheme="minorHAnsi" w:cstheme="minorHAnsi"/>
          <w:lang w:eastAsia="pl-PL"/>
        </w:rPr>
      </w:pPr>
      <w:r w:rsidRPr="005E2FEC">
        <w:rPr>
          <w:rFonts w:asciiTheme="minorHAnsi" w:hAnsiTheme="minorHAnsi" w:cstheme="minorHAnsi"/>
          <w:lang w:eastAsia="pl-PL"/>
        </w:rPr>
        <w:t>„</w:t>
      </w:r>
      <w:r w:rsidRPr="005E2FEC">
        <w:rPr>
          <w:rFonts w:asciiTheme="minorHAnsi" w:hAnsiTheme="minorHAnsi" w:cstheme="minorHAnsi"/>
          <w:bCs/>
          <w:lang w:eastAsia="pl-PL"/>
        </w:rPr>
        <w:t>Traktuj innych tak jak chciałbyś, żeby inni traktowali Ciebie</w:t>
      </w:r>
      <w:r w:rsidRPr="005E2FEC">
        <w:rPr>
          <w:rFonts w:asciiTheme="minorHAnsi" w:hAnsiTheme="minorHAnsi" w:cstheme="minorHAnsi"/>
          <w:lang w:eastAsia="pl-PL"/>
        </w:rPr>
        <w:t>”</w:t>
      </w:r>
    </w:p>
    <w:p w:rsidR="006B03C9" w:rsidRPr="005E2FEC" w:rsidRDefault="006B03C9" w:rsidP="001F5464">
      <w:pPr>
        <w:spacing w:line="276" w:lineRule="auto"/>
        <w:jc w:val="center"/>
        <w:rPr>
          <w:rFonts w:asciiTheme="minorHAnsi" w:hAnsiTheme="minorHAnsi" w:cstheme="minorHAnsi"/>
          <w:lang w:eastAsia="pl-PL"/>
        </w:rPr>
      </w:pPr>
      <w:r w:rsidRPr="005E2FEC">
        <w:rPr>
          <w:rFonts w:asciiTheme="minorHAnsi" w:hAnsiTheme="minorHAnsi" w:cstheme="minorHAnsi"/>
          <w:lang w:eastAsia="pl-PL"/>
        </w:rPr>
        <w:t>(H. Jackson Brown Jr.).</w:t>
      </w:r>
    </w:p>
    <w:p w:rsidR="006B03C9" w:rsidRPr="005E2FEC" w:rsidRDefault="006B03C9" w:rsidP="005E2FEC">
      <w:pPr>
        <w:pStyle w:val="Default"/>
        <w:spacing w:line="276" w:lineRule="auto"/>
        <w:jc w:val="both"/>
        <w:rPr>
          <w:rFonts w:asciiTheme="minorHAnsi" w:hAnsiTheme="minorHAnsi" w:cstheme="minorHAnsi"/>
          <w:bCs/>
        </w:rPr>
      </w:pPr>
    </w:p>
    <w:p w:rsidR="006B03C9" w:rsidRPr="005E2FEC" w:rsidRDefault="006B03C9" w:rsidP="001F5464">
      <w:pPr>
        <w:pStyle w:val="Default"/>
        <w:spacing w:line="276" w:lineRule="auto"/>
        <w:jc w:val="center"/>
        <w:rPr>
          <w:rFonts w:asciiTheme="minorHAnsi" w:hAnsiTheme="minorHAnsi" w:cstheme="minorHAnsi"/>
          <w:bCs/>
        </w:rPr>
      </w:pPr>
      <w:r w:rsidRPr="005E2FEC">
        <w:rPr>
          <w:rFonts w:asciiTheme="minorHAnsi" w:hAnsiTheme="minorHAnsi" w:cstheme="minorHAnsi"/>
          <w:bCs/>
        </w:rPr>
        <w:t>§ 4</w:t>
      </w:r>
    </w:p>
    <w:p w:rsidR="005E2FEC" w:rsidRDefault="006B03C9" w:rsidP="001F5464">
      <w:pPr>
        <w:pStyle w:val="Default"/>
        <w:spacing w:line="276" w:lineRule="auto"/>
        <w:jc w:val="center"/>
        <w:rPr>
          <w:rFonts w:asciiTheme="minorHAnsi" w:hAnsiTheme="minorHAnsi" w:cstheme="minorHAnsi"/>
          <w:bCs/>
        </w:rPr>
      </w:pPr>
      <w:r w:rsidRPr="005E2FEC">
        <w:rPr>
          <w:rFonts w:asciiTheme="minorHAnsi" w:hAnsiTheme="minorHAnsi" w:cstheme="minorHAnsi"/>
          <w:bCs/>
        </w:rPr>
        <w:t>Obsługa osób</w:t>
      </w:r>
    </w:p>
    <w:p w:rsidR="006B03C9" w:rsidRPr="005E2FEC" w:rsidRDefault="006B03C9" w:rsidP="001F5464">
      <w:pPr>
        <w:pStyle w:val="Default"/>
        <w:spacing w:line="276" w:lineRule="auto"/>
        <w:jc w:val="center"/>
        <w:rPr>
          <w:rFonts w:asciiTheme="minorHAnsi" w:hAnsiTheme="minorHAnsi" w:cstheme="minorHAnsi"/>
          <w:bCs/>
        </w:rPr>
      </w:pPr>
      <w:r w:rsidRPr="005E2FEC">
        <w:rPr>
          <w:rFonts w:asciiTheme="minorHAnsi" w:hAnsiTheme="minorHAnsi" w:cstheme="minorHAnsi"/>
          <w:bCs/>
        </w:rPr>
        <w:t>z niepełnosprawnością ruchową</w:t>
      </w:r>
      <w:r w:rsidRPr="005E2FEC">
        <w:rPr>
          <w:rFonts w:asciiTheme="minorHAnsi" w:hAnsiTheme="minorHAnsi" w:cstheme="minorHAnsi"/>
        </w:rPr>
        <w:t xml:space="preserve"> i </w:t>
      </w:r>
      <w:r w:rsidRPr="005E2FEC">
        <w:rPr>
          <w:rFonts w:asciiTheme="minorHAnsi" w:hAnsiTheme="minorHAnsi" w:cstheme="minorHAnsi"/>
          <w:bCs/>
        </w:rPr>
        <w:t>mających trudności w poruszaniu się</w:t>
      </w:r>
      <w:r w:rsidR="001F5464">
        <w:rPr>
          <w:rFonts w:asciiTheme="minorHAnsi" w:hAnsiTheme="minorHAnsi" w:cstheme="minorHAnsi"/>
          <w:bCs/>
        </w:rPr>
        <w:t>.</w:t>
      </w:r>
    </w:p>
    <w:p w:rsidR="00B63962" w:rsidRPr="005E2FEC" w:rsidRDefault="001F1868" w:rsidP="005E2FEC">
      <w:pPr>
        <w:pStyle w:val="Default"/>
        <w:numPr>
          <w:ilvl w:val="0"/>
          <w:numId w:val="19"/>
        </w:numPr>
        <w:spacing w:line="276" w:lineRule="auto"/>
        <w:jc w:val="both"/>
        <w:rPr>
          <w:rFonts w:asciiTheme="minorHAnsi" w:hAnsiTheme="minorHAnsi" w:cstheme="minorHAnsi"/>
          <w:iCs/>
        </w:rPr>
      </w:pPr>
      <w:r w:rsidRPr="005E2FEC">
        <w:rPr>
          <w:rFonts w:asciiTheme="minorHAnsi" w:hAnsiTheme="minorHAnsi" w:cstheme="minorHAnsi"/>
        </w:rPr>
        <w:t xml:space="preserve">Starostwo zapewnia wolne od barier architektonicznych przestrzenie komunikacyjne w budynkach umiejscowionych w Jarocinie: </w:t>
      </w:r>
      <w:r w:rsidR="00A72860" w:rsidRPr="005E2FEC">
        <w:rPr>
          <w:rFonts w:asciiTheme="minorHAnsi" w:hAnsiTheme="minorHAnsi" w:cstheme="minorHAnsi"/>
        </w:rPr>
        <w:t>p</w:t>
      </w:r>
      <w:r w:rsidRPr="005E2FEC">
        <w:rPr>
          <w:rFonts w:asciiTheme="minorHAnsi" w:hAnsiTheme="minorHAnsi" w:cstheme="minorHAnsi"/>
        </w:rPr>
        <w:t xml:space="preserve">rzy Al. Niepodległości 10-12 oraz </w:t>
      </w:r>
      <w:r w:rsidR="00A72860" w:rsidRPr="005E2FEC">
        <w:rPr>
          <w:rFonts w:asciiTheme="minorHAnsi" w:hAnsiTheme="minorHAnsi" w:cstheme="minorHAnsi"/>
        </w:rPr>
        <w:t>przy ulicy Zacisznej 2a.</w:t>
      </w:r>
      <w:r w:rsidRPr="005E2FEC">
        <w:rPr>
          <w:rFonts w:asciiTheme="minorHAnsi" w:hAnsiTheme="minorHAnsi" w:cstheme="minorHAnsi"/>
        </w:rPr>
        <w:t xml:space="preserve"> </w:t>
      </w:r>
      <w:r w:rsidR="00A84AC6" w:rsidRPr="005E2FEC">
        <w:rPr>
          <w:rFonts w:asciiTheme="minorHAnsi" w:hAnsiTheme="minorHAnsi" w:cstheme="minorHAnsi"/>
        </w:rPr>
        <w:t>Natomiast w budynku przy ulicy Kościuszki 10 wejście jest niedostępne dla osób poruszających się na wózkach inwalidzkich.</w:t>
      </w:r>
      <w:r w:rsidR="007A0044" w:rsidRPr="005E2FEC">
        <w:rPr>
          <w:rFonts w:asciiTheme="minorHAnsi" w:hAnsiTheme="minorHAnsi" w:cstheme="minorHAnsi"/>
        </w:rPr>
        <w:t xml:space="preserve">  Przed wszystkimi budynkami znajdu</w:t>
      </w:r>
      <w:r w:rsidR="00B63962" w:rsidRPr="005E2FEC">
        <w:rPr>
          <w:rFonts w:asciiTheme="minorHAnsi" w:hAnsiTheme="minorHAnsi" w:cstheme="minorHAnsi"/>
        </w:rPr>
        <w:t>ją</w:t>
      </w:r>
      <w:r w:rsidR="007A0044" w:rsidRPr="005E2FEC">
        <w:rPr>
          <w:rFonts w:asciiTheme="minorHAnsi" w:hAnsiTheme="minorHAnsi" w:cstheme="minorHAnsi"/>
        </w:rPr>
        <w:t xml:space="preserve"> się </w:t>
      </w:r>
      <w:r w:rsidR="00B63962" w:rsidRPr="005E2FEC">
        <w:rPr>
          <w:rFonts w:asciiTheme="minorHAnsi" w:hAnsiTheme="minorHAnsi" w:cstheme="minorHAnsi"/>
        </w:rPr>
        <w:t>oznakowane miejsca parkingowe</w:t>
      </w:r>
      <w:r w:rsidR="007A0044" w:rsidRPr="005E2FEC">
        <w:rPr>
          <w:rFonts w:asciiTheme="minorHAnsi" w:hAnsiTheme="minorHAnsi" w:cstheme="minorHAnsi"/>
        </w:rPr>
        <w:t xml:space="preserve"> dla os</w:t>
      </w:r>
      <w:r w:rsidR="00B63962" w:rsidRPr="005E2FEC">
        <w:rPr>
          <w:rFonts w:asciiTheme="minorHAnsi" w:hAnsiTheme="minorHAnsi" w:cstheme="minorHAnsi"/>
        </w:rPr>
        <w:t>ób z niepełnosprawnościami.</w:t>
      </w:r>
    </w:p>
    <w:p w:rsidR="00DC7821" w:rsidRPr="005E2FEC" w:rsidRDefault="00DC7821" w:rsidP="005E2FEC">
      <w:pPr>
        <w:pStyle w:val="Default"/>
        <w:numPr>
          <w:ilvl w:val="0"/>
          <w:numId w:val="29"/>
        </w:numPr>
        <w:spacing w:line="276" w:lineRule="auto"/>
        <w:jc w:val="both"/>
        <w:rPr>
          <w:rFonts w:asciiTheme="minorHAnsi" w:hAnsiTheme="minorHAnsi" w:cstheme="minorHAnsi"/>
          <w:iCs/>
        </w:rPr>
      </w:pPr>
      <w:r w:rsidRPr="005E2FEC">
        <w:rPr>
          <w:rFonts w:asciiTheme="minorHAnsi" w:hAnsiTheme="minorHAnsi" w:cstheme="minorHAnsi"/>
          <w:iCs/>
        </w:rPr>
        <w:t>Budynek przy Al. Niepodległości 10-12</w:t>
      </w:r>
    </w:p>
    <w:p w:rsidR="00DC7821" w:rsidRPr="005E2FEC" w:rsidRDefault="00DC7821" w:rsidP="005E2FEC">
      <w:pPr>
        <w:pStyle w:val="Default"/>
        <w:spacing w:line="276" w:lineRule="auto"/>
        <w:ind w:left="1080"/>
        <w:jc w:val="both"/>
        <w:rPr>
          <w:rFonts w:asciiTheme="minorHAnsi" w:hAnsiTheme="minorHAnsi" w:cstheme="minorHAnsi"/>
          <w:iCs/>
        </w:rPr>
      </w:pPr>
      <w:r w:rsidRPr="005E2FEC">
        <w:rPr>
          <w:rFonts w:asciiTheme="minorHAnsi" w:hAnsiTheme="minorHAnsi" w:cstheme="minorHAnsi"/>
          <w:bCs/>
          <w:bdr w:val="none" w:sz="0" w:space="0" w:color="auto" w:frame="1"/>
        </w:rPr>
        <w:lastRenderedPageBreak/>
        <w:t xml:space="preserve">Biura Starostwa </w:t>
      </w:r>
      <w:r w:rsidR="007A0044" w:rsidRPr="005E2FEC">
        <w:rPr>
          <w:rFonts w:asciiTheme="minorHAnsi" w:hAnsiTheme="minorHAnsi" w:cstheme="minorHAnsi"/>
          <w:bCs/>
          <w:bdr w:val="none" w:sz="0" w:space="0" w:color="auto" w:frame="1"/>
        </w:rPr>
        <w:t xml:space="preserve">umiejscowione są </w:t>
      </w:r>
      <w:r w:rsidRPr="005E2FEC">
        <w:rPr>
          <w:rFonts w:asciiTheme="minorHAnsi" w:hAnsiTheme="minorHAnsi" w:cstheme="minorHAnsi"/>
          <w:bCs/>
          <w:bdr w:val="none" w:sz="0" w:space="0" w:color="auto" w:frame="1"/>
        </w:rPr>
        <w:t xml:space="preserve">na parterze. </w:t>
      </w:r>
      <w:r w:rsidRPr="005E2FEC">
        <w:rPr>
          <w:rFonts w:asciiTheme="minorHAnsi" w:hAnsiTheme="minorHAnsi" w:cstheme="minorHAnsi"/>
        </w:rPr>
        <w:t>Do budynku prowadzą dwa wejścia od strony alei Niepodległości: główne i boczne. Wejście główne</w:t>
      </w:r>
      <w:r w:rsidRPr="005E2FEC">
        <w:rPr>
          <w:rStyle w:val="Uwydatnienie"/>
          <w:rFonts w:asciiTheme="minorHAnsi" w:hAnsiTheme="minorHAnsi" w:cstheme="minorHAnsi"/>
          <w:i w:val="0"/>
        </w:rPr>
        <w:t xml:space="preserve"> jest niedostępne dla osób poruszających się na wózkach inwalidzkich, przed wejściem znajdują się wysokie schody z poręczami. Wejście boczne od strony Al. Niepodległości 12 – to wejście odpowiednie dla osób z niepełnosprawnościami w tym poruszających się na wózkach inwalidzkich, osób starszych i dla mam z dziećmi. Przed wejściem znajdują się kilkustopniowe schody oraz </w:t>
      </w:r>
      <w:r w:rsidRPr="005E2FEC">
        <w:rPr>
          <w:rFonts w:asciiTheme="minorHAnsi" w:hAnsiTheme="minorHAnsi" w:cstheme="minorHAnsi"/>
        </w:rPr>
        <w:t>pochylnia z obustronną poręczą.</w:t>
      </w:r>
      <w:r w:rsidRPr="005E2FEC">
        <w:rPr>
          <w:rStyle w:val="Uwydatnienie"/>
          <w:rFonts w:asciiTheme="minorHAnsi" w:hAnsiTheme="minorHAnsi" w:cstheme="minorHAnsi"/>
          <w:i w:val="0"/>
        </w:rPr>
        <w:t xml:space="preserve"> Przy drzwiach znajduje się dzwonek umożliwiający, w razie potrzeby, przywołanie pracownika Starostwa. </w:t>
      </w:r>
    </w:p>
    <w:p w:rsidR="00DC7821" w:rsidRPr="005E2FEC" w:rsidRDefault="00DC7821" w:rsidP="005E2FEC">
      <w:pPr>
        <w:spacing w:after="210" w:line="276" w:lineRule="auto"/>
        <w:ind w:left="1134"/>
        <w:jc w:val="both"/>
        <w:textAlignment w:val="baseline"/>
        <w:outlineLvl w:val="2"/>
        <w:rPr>
          <w:rFonts w:asciiTheme="minorHAnsi" w:hAnsiTheme="minorHAnsi" w:cstheme="minorHAnsi"/>
          <w:lang w:eastAsia="pl-PL"/>
        </w:rPr>
      </w:pPr>
      <w:r w:rsidRPr="005E2FEC">
        <w:rPr>
          <w:rFonts w:asciiTheme="minorHAnsi" w:hAnsiTheme="minorHAnsi" w:cstheme="minorHAnsi"/>
          <w:lang w:eastAsia="pl-PL"/>
        </w:rPr>
        <w:t xml:space="preserve">Wewnątrz budynku na parterze znajduje się szeroki korytarz umożliwiający dostanie się do wszystkich pomieszczeń Starostwa w tym: Sekretariatu (biura podawczego), biur poszczególnych wydziałów i referatów oraz toalety dla osób z niepełnosprawnościami. </w:t>
      </w:r>
    </w:p>
    <w:p w:rsidR="00DC7821" w:rsidRPr="005E2FEC" w:rsidRDefault="00DC7821" w:rsidP="005E2FEC">
      <w:pPr>
        <w:pStyle w:val="Default"/>
        <w:numPr>
          <w:ilvl w:val="0"/>
          <w:numId w:val="29"/>
        </w:numPr>
        <w:spacing w:line="276" w:lineRule="auto"/>
        <w:jc w:val="both"/>
        <w:rPr>
          <w:rFonts w:asciiTheme="minorHAnsi" w:hAnsiTheme="minorHAnsi" w:cstheme="minorHAnsi"/>
          <w:iCs/>
        </w:rPr>
      </w:pPr>
      <w:r w:rsidRPr="005E2FEC">
        <w:rPr>
          <w:rFonts w:asciiTheme="minorHAnsi" w:hAnsiTheme="minorHAnsi" w:cstheme="minorHAnsi"/>
          <w:bCs/>
          <w:bdr w:val="none" w:sz="0" w:space="0" w:color="auto" w:frame="1"/>
        </w:rPr>
        <w:t>Budynek przy ulicy Kościuszki 10 w Jarocinie.</w:t>
      </w:r>
    </w:p>
    <w:p w:rsidR="00DC7821" w:rsidRPr="005E2FEC" w:rsidRDefault="00DC7821" w:rsidP="005E2FEC">
      <w:pPr>
        <w:pStyle w:val="Default"/>
        <w:spacing w:line="276" w:lineRule="auto"/>
        <w:ind w:left="1080"/>
        <w:jc w:val="both"/>
        <w:rPr>
          <w:rFonts w:asciiTheme="minorHAnsi" w:hAnsiTheme="minorHAnsi" w:cstheme="minorHAnsi"/>
          <w:iCs/>
        </w:rPr>
      </w:pPr>
      <w:r w:rsidRPr="005E2FEC">
        <w:rPr>
          <w:rFonts w:asciiTheme="minorHAnsi" w:hAnsiTheme="minorHAnsi" w:cstheme="minorHAnsi"/>
          <w:bCs/>
          <w:bdr w:val="none" w:sz="0" w:space="0" w:color="auto" w:frame="1"/>
        </w:rPr>
        <w:t xml:space="preserve">Biura Starostwa </w:t>
      </w:r>
      <w:r w:rsidR="007A0044" w:rsidRPr="005E2FEC">
        <w:rPr>
          <w:rFonts w:asciiTheme="minorHAnsi" w:hAnsiTheme="minorHAnsi" w:cstheme="minorHAnsi"/>
          <w:bCs/>
          <w:bdr w:val="none" w:sz="0" w:space="0" w:color="auto" w:frame="1"/>
        </w:rPr>
        <w:t>umiejscowione są</w:t>
      </w:r>
      <w:r w:rsidRPr="005E2FEC">
        <w:rPr>
          <w:rFonts w:asciiTheme="minorHAnsi" w:hAnsiTheme="minorHAnsi" w:cstheme="minorHAnsi"/>
          <w:bCs/>
          <w:bdr w:val="none" w:sz="0" w:space="0" w:color="auto" w:frame="1"/>
        </w:rPr>
        <w:t xml:space="preserve"> na parterze i na pierwszym piętrze.</w:t>
      </w:r>
    </w:p>
    <w:p w:rsidR="00DC7821" w:rsidRDefault="00DC7821" w:rsidP="005E2FEC">
      <w:pPr>
        <w:pStyle w:val="Akapitzlist"/>
        <w:spacing w:line="276" w:lineRule="auto"/>
        <w:ind w:left="1080"/>
        <w:jc w:val="both"/>
        <w:textAlignment w:val="baseline"/>
        <w:outlineLvl w:val="2"/>
        <w:rPr>
          <w:rFonts w:asciiTheme="minorHAnsi" w:hAnsiTheme="minorHAnsi" w:cstheme="minorHAnsi"/>
          <w:lang w:eastAsia="pl-PL"/>
        </w:rPr>
      </w:pPr>
      <w:r w:rsidRPr="005E2FEC">
        <w:rPr>
          <w:rStyle w:val="Uwydatnienie"/>
          <w:rFonts w:asciiTheme="minorHAnsi" w:hAnsiTheme="minorHAnsi" w:cstheme="minorHAnsi"/>
          <w:i w:val="0"/>
        </w:rPr>
        <w:t xml:space="preserve">Wejście do budynku znajduje się od ul. Kościuszki 10. Do biur wydziału prowadzą wysokie i wąskie schody wewnętrzne z poręczą po jednej stronie. W budynku brak jest  udogodnień dla osób poruszających się na wózkach inwalidzkich </w:t>
      </w:r>
      <w:r w:rsidRPr="005E2FEC">
        <w:rPr>
          <w:rFonts w:asciiTheme="minorHAnsi" w:hAnsiTheme="minorHAnsi" w:cstheme="minorHAnsi"/>
        </w:rPr>
        <w:t>bądź mających problem z poruszaniem się</w:t>
      </w:r>
      <w:r w:rsidRPr="005E2FEC">
        <w:rPr>
          <w:rStyle w:val="Uwydatnienie"/>
          <w:rFonts w:asciiTheme="minorHAnsi" w:hAnsiTheme="minorHAnsi" w:cstheme="minorHAnsi"/>
          <w:i w:val="0"/>
        </w:rPr>
        <w:t xml:space="preserve">. </w:t>
      </w:r>
      <w:r w:rsidRPr="005E2FEC">
        <w:rPr>
          <w:rFonts w:asciiTheme="minorHAnsi" w:hAnsiTheme="minorHAnsi" w:cstheme="minorHAnsi"/>
          <w:color w:val="2E2E2E"/>
        </w:rPr>
        <w:t xml:space="preserve">Budynek wyposażony jest w dzwonek przywoławczy znajdujący się przy drzwiach wejściowych. Po przywołaniu pracownika Starostwa może on obsłużyć osobę ze szczególnymi potrzebami bezpośrednio przy wejściu lub skierować do Sekretariatu </w:t>
      </w:r>
      <w:r w:rsidR="007A0044" w:rsidRPr="005E2FEC">
        <w:rPr>
          <w:rFonts w:asciiTheme="minorHAnsi" w:hAnsiTheme="minorHAnsi" w:cstheme="minorHAnsi"/>
          <w:color w:val="2E2E2E"/>
        </w:rPr>
        <w:t xml:space="preserve">(biura obsługi klienta) </w:t>
      </w:r>
      <w:r w:rsidRPr="005E2FEC">
        <w:rPr>
          <w:rFonts w:asciiTheme="minorHAnsi" w:hAnsiTheme="minorHAnsi" w:cstheme="minorHAnsi"/>
          <w:color w:val="2E2E2E"/>
        </w:rPr>
        <w:t xml:space="preserve">w sąsiednim budynku przy alei Niepodległości 10, gdzie pracownik Sekretariatu przeprowadza wstępną rozmowę z osobą z niepełnosprawnością w celu ustalenia charakteru załatwianej sprawy, następnie powiadamia, właściwego do jej załatwienia, pracownika odpowiedniego wydziału Starostwa. Powiadomiony pracownik udaje się niezwłocznie do Sekretariatu w celu obsłużenia osoby ze szczególnymi potrzebami. Po zakończeniu obsługi pracownik Sekretariatu służy pomocą interesantowi w opuszczeniu Starostwa. </w:t>
      </w:r>
      <w:r w:rsidRPr="005E2FEC">
        <w:rPr>
          <w:rFonts w:asciiTheme="minorHAnsi" w:hAnsiTheme="minorHAnsi" w:cstheme="minorHAnsi"/>
          <w:lang w:eastAsia="pl-PL"/>
        </w:rPr>
        <w:t>W budynku znajduje się toaleta ogólnodostępna, która nie jest przystosowana dla osób z niepełnosprawnościami.</w:t>
      </w:r>
    </w:p>
    <w:p w:rsidR="001F5464" w:rsidRPr="005E2FEC" w:rsidRDefault="001F5464" w:rsidP="005E2FEC">
      <w:pPr>
        <w:pStyle w:val="Akapitzlist"/>
        <w:spacing w:line="276" w:lineRule="auto"/>
        <w:ind w:left="1080"/>
        <w:jc w:val="both"/>
        <w:textAlignment w:val="baseline"/>
        <w:outlineLvl w:val="2"/>
        <w:rPr>
          <w:rFonts w:asciiTheme="minorHAnsi" w:hAnsiTheme="minorHAnsi" w:cstheme="minorHAnsi"/>
          <w:bCs/>
          <w:color w:val="000000"/>
          <w:lang w:eastAsia="pl-PL"/>
        </w:rPr>
      </w:pPr>
    </w:p>
    <w:p w:rsidR="00DC7821" w:rsidRPr="005E2FEC" w:rsidRDefault="00DC7821" w:rsidP="005E2FEC">
      <w:pPr>
        <w:pStyle w:val="Akapitzlist"/>
        <w:numPr>
          <w:ilvl w:val="0"/>
          <w:numId w:val="29"/>
        </w:numPr>
        <w:spacing w:line="276" w:lineRule="auto"/>
        <w:jc w:val="both"/>
        <w:textAlignment w:val="baseline"/>
        <w:outlineLvl w:val="2"/>
        <w:rPr>
          <w:rFonts w:asciiTheme="minorHAnsi" w:hAnsiTheme="minorHAnsi" w:cstheme="minorHAnsi"/>
          <w:bCs/>
          <w:color w:val="000000"/>
          <w:lang w:eastAsia="pl-PL"/>
        </w:rPr>
      </w:pPr>
      <w:r w:rsidRPr="005E2FEC">
        <w:rPr>
          <w:rFonts w:asciiTheme="minorHAnsi" w:hAnsiTheme="minorHAnsi" w:cstheme="minorHAnsi"/>
          <w:bCs/>
          <w:color w:val="000000"/>
          <w:bdr w:val="none" w:sz="0" w:space="0" w:color="auto" w:frame="1"/>
          <w:lang w:eastAsia="pl-PL"/>
        </w:rPr>
        <w:t>Budynku przy ulicy Zacisznej 2a w Jarocinie</w:t>
      </w:r>
      <w:r w:rsidR="007A0044" w:rsidRPr="005E2FEC">
        <w:rPr>
          <w:rFonts w:asciiTheme="minorHAnsi" w:hAnsiTheme="minorHAnsi" w:cstheme="minorHAnsi"/>
          <w:bCs/>
          <w:color w:val="000000"/>
          <w:bdr w:val="none" w:sz="0" w:space="0" w:color="auto" w:frame="1"/>
          <w:lang w:eastAsia="pl-PL"/>
        </w:rPr>
        <w:t>.</w:t>
      </w:r>
      <w:r w:rsidRPr="005E2FEC">
        <w:rPr>
          <w:rFonts w:asciiTheme="minorHAnsi" w:hAnsiTheme="minorHAnsi" w:cstheme="minorHAnsi"/>
          <w:bCs/>
          <w:color w:val="000000"/>
          <w:bdr w:val="none" w:sz="0" w:space="0" w:color="auto" w:frame="1"/>
          <w:lang w:eastAsia="pl-PL"/>
        </w:rPr>
        <w:t xml:space="preserve"> </w:t>
      </w:r>
    </w:p>
    <w:p w:rsidR="00DC7821" w:rsidRPr="005E2FEC" w:rsidRDefault="00DC7821" w:rsidP="005E2FEC">
      <w:pPr>
        <w:pStyle w:val="Akapitzlist"/>
        <w:spacing w:line="276" w:lineRule="auto"/>
        <w:ind w:left="1080"/>
        <w:jc w:val="both"/>
        <w:textAlignment w:val="baseline"/>
        <w:outlineLvl w:val="2"/>
        <w:rPr>
          <w:rFonts w:asciiTheme="minorHAnsi" w:hAnsiTheme="minorHAnsi" w:cstheme="minorHAnsi"/>
          <w:bCs/>
          <w:color w:val="000000"/>
          <w:lang w:eastAsia="pl-PL"/>
        </w:rPr>
      </w:pPr>
      <w:r w:rsidRPr="005E2FEC">
        <w:rPr>
          <w:rFonts w:asciiTheme="minorHAnsi" w:hAnsiTheme="minorHAnsi" w:cstheme="minorHAnsi"/>
          <w:bCs/>
          <w:color w:val="000000"/>
          <w:bdr w:val="none" w:sz="0" w:space="0" w:color="auto" w:frame="1"/>
          <w:lang w:eastAsia="pl-PL"/>
        </w:rPr>
        <w:t xml:space="preserve">Biura Starostwa </w:t>
      </w:r>
      <w:r w:rsidR="007A0044" w:rsidRPr="005E2FEC">
        <w:rPr>
          <w:rFonts w:asciiTheme="minorHAnsi" w:hAnsiTheme="minorHAnsi" w:cstheme="minorHAnsi"/>
          <w:bCs/>
          <w:color w:val="000000"/>
          <w:bdr w:val="none" w:sz="0" w:space="0" w:color="auto" w:frame="1"/>
          <w:lang w:eastAsia="pl-PL"/>
        </w:rPr>
        <w:t>umiejscowione są</w:t>
      </w:r>
      <w:r w:rsidRPr="005E2FEC">
        <w:rPr>
          <w:rFonts w:asciiTheme="minorHAnsi" w:hAnsiTheme="minorHAnsi" w:cstheme="minorHAnsi"/>
          <w:bCs/>
          <w:color w:val="000000"/>
          <w:bdr w:val="none" w:sz="0" w:space="0" w:color="auto" w:frame="1"/>
          <w:lang w:eastAsia="pl-PL"/>
        </w:rPr>
        <w:t xml:space="preserve"> na parterze. </w:t>
      </w:r>
      <w:r w:rsidRPr="005E2FEC">
        <w:rPr>
          <w:rStyle w:val="Uwydatnienie"/>
          <w:rFonts w:asciiTheme="minorHAnsi" w:hAnsiTheme="minorHAnsi" w:cstheme="minorHAnsi"/>
          <w:i w:val="0"/>
        </w:rPr>
        <w:t xml:space="preserve">Przed wejściem do budynku  znajdują się kilkustopniowe schody oraz </w:t>
      </w:r>
      <w:r w:rsidRPr="005E2FEC">
        <w:rPr>
          <w:rFonts w:asciiTheme="minorHAnsi" w:hAnsiTheme="minorHAnsi" w:cstheme="minorHAnsi"/>
          <w:lang w:eastAsia="pl-PL"/>
        </w:rPr>
        <w:t>pochylnia z obustronną poręczą. W</w:t>
      </w:r>
      <w:r w:rsidRPr="005E2FEC">
        <w:rPr>
          <w:rStyle w:val="Uwydatnienie"/>
          <w:rFonts w:asciiTheme="minorHAnsi" w:hAnsiTheme="minorHAnsi" w:cstheme="minorHAnsi"/>
          <w:i w:val="0"/>
        </w:rPr>
        <w:t>ejście jest odpowiednie dla osób z niepełnosprawnościami w tym poruszających się na wózkach inwalidzkich, osób starszych i dla mam z dziećmi.</w:t>
      </w:r>
      <w:r w:rsidRPr="005E2FEC">
        <w:rPr>
          <w:rFonts w:asciiTheme="minorHAnsi" w:hAnsiTheme="minorHAnsi" w:cstheme="minorHAnsi"/>
          <w:lang w:eastAsia="pl-PL"/>
        </w:rPr>
        <w:t xml:space="preserve"> Obsługa klientów w Referacie odbywa się z pomocą systemu kolejkowego. W budynku znajduje się toaleta ogólnodostępna, która nie jest przystosowana dla osób z niepełnosprawnościami.</w:t>
      </w:r>
    </w:p>
    <w:p w:rsidR="008202E1" w:rsidRPr="005E2FEC" w:rsidRDefault="008202E1" w:rsidP="005E2FEC">
      <w:pPr>
        <w:pStyle w:val="Default"/>
        <w:numPr>
          <w:ilvl w:val="0"/>
          <w:numId w:val="19"/>
        </w:numPr>
        <w:spacing w:line="276" w:lineRule="auto"/>
        <w:jc w:val="both"/>
        <w:rPr>
          <w:rFonts w:asciiTheme="minorHAnsi" w:hAnsiTheme="minorHAnsi" w:cstheme="minorHAnsi"/>
        </w:rPr>
      </w:pPr>
      <w:r w:rsidRPr="005E2FEC">
        <w:rPr>
          <w:rFonts w:asciiTheme="minorHAnsi" w:hAnsiTheme="minorHAnsi" w:cstheme="minorHAnsi"/>
        </w:rPr>
        <w:t>Pracownik Starostwa po uzyskaniu informacji, że w instytucji pojawiła się osoba z niepełnosprawnością ruchową, czy mająca trudności w poruszaniu się  powinien:</w:t>
      </w:r>
    </w:p>
    <w:p w:rsidR="008202E1" w:rsidRPr="005E2FEC" w:rsidRDefault="008202E1" w:rsidP="005E2FEC">
      <w:pPr>
        <w:pStyle w:val="Default"/>
        <w:numPr>
          <w:ilvl w:val="0"/>
          <w:numId w:val="28"/>
        </w:numPr>
        <w:spacing w:line="276" w:lineRule="auto"/>
        <w:jc w:val="both"/>
        <w:rPr>
          <w:rFonts w:asciiTheme="minorHAnsi" w:hAnsiTheme="minorHAnsi" w:cstheme="minorHAnsi"/>
        </w:rPr>
      </w:pPr>
      <w:r w:rsidRPr="005E2FEC">
        <w:rPr>
          <w:rFonts w:asciiTheme="minorHAnsi" w:hAnsiTheme="minorHAnsi" w:cstheme="minorHAnsi"/>
          <w:bCs/>
        </w:rPr>
        <w:lastRenderedPageBreak/>
        <w:t>Zapytać, w czym może pomóc</w:t>
      </w:r>
      <w:r w:rsidRPr="005E2FEC">
        <w:rPr>
          <w:rFonts w:asciiTheme="minorHAnsi" w:hAnsiTheme="minorHAnsi" w:cstheme="minorHAnsi"/>
        </w:rPr>
        <w:t xml:space="preserve"> i podprowadzić ją do właściwego stanowiska/pokoju, bądź jeśli niemożliwe jest dotarcie do adekwatnego stanowiska – obsłużyć ją na miejscu.</w:t>
      </w:r>
    </w:p>
    <w:p w:rsidR="008202E1" w:rsidRPr="005E2FEC" w:rsidRDefault="008202E1" w:rsidP="005E2FEC">
      <w:pPr>
        <w:pStyle w:val="Default"/>
        <w:numPr>
          <w:ilvl w:val="0"/>
          <w:numId w:val="28"/>
        </w:numPr>
        <w:spacing w:line="276" w:lineRule="auto"/>
        <w:jc w:val="both"/>
        <w:rPr>
          <w:rFonts w:asciiTheme="minorHAnsi" w:hAnsiTheme="minorHAnsi" w:cstheme="minorHAnsi"/>
        </w:rPr>
      </w:pPr>
      <w:r w:rsidRPr="005E2FEC">
        <w:rPr>
          <w:rFonts w:asciiTheme="minorHAnsi" w:hAnsiTheme="minorHAnsi" w:cstheme="minorHAnsi"/>
          <w:bCs/>
        </w:rPr>
        <w:t>Zaproponować miejsce obsługi</w:t>
      </w:r>
      <w:r w:rsidRPr="005E2FEC">
        <w:rPr>
          <w:rFonts w:asciiTheme="minorHAnsi" w:hAnsiTheme="minorHAnsi" w:cstheme="minorHAnsi"/>
        </w:rPr>
        <w:t>, do którego można podjechać wózkiem w taki sposób, by rozmowa była prowadzona w warunkach komfortowych dla osób z niepełnosprawnością ruchu.</w:t>
      </w:r>
    </w:p>
    <w:p w:rsidR="008202E1" w:rsidRPr="005E2FEC" w:rsidRDefault="008202E1" w:rsidP="005E2FEC">
      <w:pPr>
        <w:pStyle w:val="Default"/>
        <w:numPr>
          <w:ilvl w:val="0"/>
          <w:numId w:val="28"/>
        </w:numPr>
        <w:spacing w:line="276" w:lineRule="auto"/>
        <w:jc w:val="both"/>
        <w:rPr>
          <w:rFonts w:asciiTheme="minorHAnsi" w:hAnsiTheme="minorHAnsi" w:cstheme="minorHAnsi"/>
        </w:rPr>
      </w:pPr>
      <w:r w:rsidRPr="005E2FEC">
        <w:rPr>
          <w:rFonts w:asciiTheme="minorHAnsi" w:hAnsiTheme="minorHAnsi" w:cstheme="minorHAnsi"/>
          <w:bCs/>
        </w:rPr>
        <w:t>Zaproponować miejsce siedzące</w:t>
      </w:r>
      <w:r w:rsidRPr="005E2FEC">
        <w:rPr>
          <w:rFonts w:asciiTheme="minorHAnsi" w:hAnsiTheme="minorHAnsi" w:cstheme="minorHAnsi"/>
        </w:rPr>
        <w:t xml:space="preserve"> klientowi z laską/kulą/balkonikiem itp., osobom starszym i kobietom w ciąży.</w:t>
      </w:r>
    </w:p>
    <w:p w:rsidR="008202E1" w:rsidRPr="005E2FEC" w:rsidRDefault="008202E1" w:rsidP="005E2FEC">
      <w:pPr>
        <w:pStyle w:val="Default"/>
        <w:numPr>
          <w:ilvl w:val="0"/>
          <w:numId w:val="28"/>
        </w:numPr>
        <w:spacing w:line="276" w:lineRule="auto"/>
        <w:jc w:val="both"/>
        <w:rPr>
          <w:rFonts w:asciiTheme="minorHAnsi" w:hAnsiTheme="minorHAnsi" w:cstheme="minorHAnsi"/>
        </w:rPr>
      </w:pPr>
      <w:r w:rsidRPr="005E2FEC">
        <w:rPr>
          <w:rFonts w:asciiTheme="minorHAnsi" w:hAnsiTheme="minorHAnsi" w:cstheme="minorHAnsi"/>
          <w:bCs/>
        </w:rPr>
        <w:t>Pamiętać, że wózek stanowi część przestrzeni osobistej osoby</w:t>
      </w:r>
      <w:r w:rsidRPr="005E2FEC">
        <w:rPr>
          <w:rFonts w:asciiTheme="minorHAnsi" w:hAnsiTheme="minorHAnsi" w:cstheme="minorHAnsi"/>
        </w:rPr>
        <w:t xml:space="preserve"> z niepełnosprawnością. Nigdy nie należy dotykać, popychać ani przestawiać czyjegoś wózka bez jego wyraźnej zgody. Próbując pomóc osobie poruszającej się na wózku, np. poprzez przechylenie go lub podniesienie, możemy spowodować urwanie się jakiejś jego części lub wypadnięcie osoby z wózka.</w:t>
      </w:r>
    </w:p>
    <w:p w:rsidR="008202E1" w:rsidRPr="005E2FEC" w:rsidRDefault="008202E1" w:rsidP="005E2FEC">
      <w:pPr>
        <w:pStyle w:val="Default"/>
        <w:numPr>
          <w:ilvl w:val="0"/>
          <w:numId w:val="28"/>
        </w:numPr>
        <w:spacing w:line="276" w:lineRule="auto"/>
        <w:jc w:val="both"/>
        <w:rPr>
          <w:rFonts w:asciiTheme="minorHAnsi" w:hAnsiTheme="minorHAnsi" w:cstheme="minorHAnsi"/>
        </w:rPr>
      </w:pPr>
      <w:r w:rsidRPr="005E2FEC">
        <w:rPr>
          <w:rFonts w:asciiTheme="minorHAnsi" w:hAnsiTheme="minorHAnsi" w:cstheme="minorHAnsi"/>
          <w:bCs/>
        </w:rPr>
        <w:t>Pamiętać, że osoba poruszająca się na wózku ma ograniczony zasięg wzroku i ruchu ręką</w:t>
      </w:r>
      <w:r w:rsidRPr="005E2FEC">
        <w:rPr>
          <w:rFonts w:asciiTheme="minorHAnsi" w:hAnsiTheme="minorHAnsi" w:cstheme="minorHAnsi"/>
        </w:rPr>
        <w:t>, w związku z tym należy utrzymywać właściwą odległość podczas prowadzenia rozmowy, pomagać w otwieraniu drzwi, zapalaniu światła (np. w toalecie), unikać obsługi zza wysokiego kontuaru itp.</w:t>
      </w:r>
    </w:p>
    <w:p w:rsidR="008202E1" w:rsidRPr="005E2FEC" w:rsidRDefault="008202E1" w:rsidP="005E2FEC">
      <w:pPr>
        <w:pStyle w:val="Default"/>
        <w:numPr>
          <w:ilvl w:val="0"/>
          <w:numId w:val="28"/>
        </w:numPr>
        <w:spacing w:line="276" w:lineRule="auto"/>
        <w:jc w:val="both"/>
        <w:rPr>
          <w:rFonts w:asciiTheme="minorHAnsi" w:hAnsiTheme="minorHAnsi" w:cstheme="minorHAnsi"/>
        </w:rPr>
      </w:pPr>
      <w:r w:rsidRPr="005E2FEC">
        <w:rPr>
          <w:rFonts w:asciiTheme="minorHAnsi" w:hAnsiTheme="minorHAnsi" w:cstheme="minorHAnsi"/>
          <w:bCs/>
        </w:rPr>
        <w:t>Jeśli stanowisko obsługi (kontuar) jest zbyt wysoko</w:t>
      </w:r>
      <w:r w:rsidRPr="005E2FEC">
        <w:rPr>
          <w:rFonts w:asciiTheme="minorHAnsi" w:hAnsiTheme="minorHAnsi" w:cstheme="minorHAnsi"/>
        </w:rPr>
        <w:t>, by osoba na wózku mogła swobodnie rozmawiać z pracownikiem, pracownik powinien wyjść zza kontuaru, by ją obsłużyć. Ważnej jest również zapewnienie podkładek do pisania, jeśli osoba na wózku ma wypełnić jakiś formularz lub złożyć podpis.</w:t>
      </w:r>
    </w:p>
    <w:p w:rsidR="008202E1" w:rsidRPr="005E2FEC" w:rsidRDefault="008202E1" w:rsidP="005E2FEC">
      <w:pPr>
        <w:pStyle w:val="Default"/>
        <w:numPr>
          <w:ilvl w:val="0"/>
          <w:numId w:val="28"/>
        </w:numPr>
        <w:spacing w:line="276" w:lineRule="auto"/>
        <w:jc w:val="both"/>
        <w:rPr>
          <w:rFonts w:asciiTheme="minorHAnsi" w:hAnsiTheme="minorHAnsi" w:cstheme="minorHAnsi"/>
          <w:strike/>
        </w:rPr>
      </w:pPr>
      <w:r w:rsidRPr="005E2FEC">
        <w:rPr>
          <w:rFonts w:asciiTheme="minorHAnsi" w:hAnsiTheme="minorHAnsi" w:cstheme="minorHAnsi"/>
          <w:bCs/>
        </w:rPr>
        <w:t xml:space="preserve">Należy pamiętać, że niepełnosprawności ruchu to </w:t>
      </w:r>
      <w:r w:rsidRPr="005E2FEC">
        <w:rPr>
          <w:rFonts w:asciiTheme="minorHAnsi" w:hAnsiTheme="minorHAnsi" w:cstheme="minorHAnsi"/>
        </w:rPr>
        <w:t>także np. dysfunkcje manualne czy neurologiczne – klient może skorzystać np. z alternatywnych form podpisu, jeśli przepisy na to zezwalają.</w:t>
      </w:r>
    </w:p>
    <w:p w:rsidR="008202E1" w:rsidRPr="005E2FEC" w:rsidRDefault="008202E1" w:rsidP="005E2FEC">
      <w:pPr>
        <w:pStyle w:val="Default"/>
        <w:spacing w:line="276" w:lineRule="auto"/>
        <w:jc w:val="both"/>
        <w:rPr>
          <w:rFonts w:asciiTheme="minorHAnsi" w:hAnsiTheme="minorHAnsi" w:cstheme="minorHAnsi"/>
          <w:bCs/>
        </w:rPr>
      </w:pPr>
    </w:p>
    <w:p w:rsidR="008202E1" w:rsidRPr="005E2FEC" w:rsidRDefault="008202E1" w:rsidP="001F5464">
      <w:pPr>
        <w:pStyle w:val="Default"/>
        <w:spacing w:line="276" w:lineRule="auto"/>
        <w:jc w:val="center"/>
        <w:rPr>
          <w:rFonts w:asciiTheme="minorHAnsi" w:hAnsiTheme="minorHAnsi" w:cstheme="minorHAnsi"/>
          <w:bCs/>
        </w:rPr>
      </w:pPr>
      <w:r w:rsidRPr="005E2FEC">
        <w:rPr>
          <w:rFonts w:asciiTheme="minorHAnsi" w:hAnsiTheme="minorHAnsi" w:cstheme="minorHAnsi"/>
          <w:bCs/>
        </w:rPr>
        <w:t>§ 5</w:t>
      </w:r>
    </w:p>
    <w:p w:rsidR="008202E1" w:rsidRPr="005E2FEC" w:rsidRDefault="008202E1" w:rsidP="001F5464">
      <w:pPr>
        <w:pStyle w:val="Default"/>
        <w:spacing w:line="276" w:lineRule="auto"/>
        <w:jc w:val="center"/>
        <w:rPr>
          <w:rFonts w:asciiTheme="minorHAnsi" w:hAnsiTheme="minorHAnsi" w:cstheme="minorHAnsi"/>
          <w:bCs/>
        </w:rPr>
      </w:pPr>
      <w:r w:rsidRPr="005E2FEC">
        <w:rPr>
          <w:rFonts w:asciiTheme="minorHAnsi" w:hAnsiTheme="minorHAnsi" w:cstheme="minorHAnsi"/>
          <w:bCs/>
        </w:rPr>
        <w:t>Obsługa osób z niepełnosprawnością wzroku</w:t>
      </w:r>
      <w:r w:rsidR="00691EF7">
        <w:rPr>
          <w:rFonts w:asciiTheme="minorHAnsi" w:hAnsiTheme="minorHAnsi" w:cstheme="minorHAnsi"/>
          <w:bCs/>
        </w:rPr>
        <w:t>.</w:t>
      </w:r>
    </w:p>
    <w:p w:rsidR="00607CFA" w:rsidRPr="005E2FEC" w:rsidRDefault="008202E1" w:rsidP="005E2FEC">
      <w:pPr>
        <w:pStyle w:val="Default"/>
        <w:numPr>
          <w:ilvl w:val="0"/>
          <w:numId w:val="32"/>
        </w:numPr>
        <w:spacing w:line="276" w:lineRule="auto"/>
        <w:jc w:val="both"/>
        <w:rPr>
          <w:rFonts w:asciiTheme="minorHAnsi" w:hAnsiTheme="minorHAnsi" w:cstheme="minorHAnsi"/>
        </w:rPr>
      </w:pPr>
      <w:r w:rsidRPr="005E2FEC">
        <w:rPr>
          <w:rFonts w:asciiTheme="minorHAnsi" w:hAnsiTheme="minorHAnsi" w:cstheme="minorHAnsi"/>
        </w:rPr>
        <w:t>Starostwo zgodnie z art</w:t>
      </w:r>
      <w:r w:rsidRPr="005E2FEC">
        <w:rPr>
          <w:rFonts w:asciiTheme="minorHAnsi" w:hAnsiTheme="minorHAnsi" w:cstheme="minorHAnsi"/>
          <w:color w:val="000000" w:themeColor="text1"/>
          <w:kern w:val="24"/>
        </w:rPr>
        <w:t>. 6 pkt.1d ustawy z dnia 19 lipca 2019 r. o zapewnianiu dostępności osobom ze szczególnymi potrzebami</w:t>
      </w:r>
      <w:r w:rsidRPr="005E2FEC">
        <w:rPr>
          <w:rFonts w:asciiTheme="minorHAnsi" w:hAnsiTheme="minorHAnsi" w:cstheme="minorHAnsi"/>
        </w:rPr>
        <w:t xml:space="preserve"> (</w:t>
      </w:r>
      <w:r w:rsidRPr="005E2FEC">
        <w:rPr>
          <w:rFonts w:asciiTheme="minorHAnsi" w:hAnsiTheme="minorHAnsi" w:cstheme="minorHAnsi"/>
          <w:color w:val="000000" w:themeColor="text1"/>
          <w:kern w:val="24"/>
        </w:rPr>
        <w:t xml:space="preserve">Dz.U.2020.1062 </w:t>
      </w:r>
      <w:proofErr w:type="spellStart"/>
      <w:r w:rsidRPr="005E2FEC">
        <w:rPr>
          <w:rFonts w:asciiTheme="minorHAnsi" w:hAnsiTheme="minorHAnsi" w:cstheme="minorHAnsi"/>
          <w:color w:val="000000" w:themeColor="text1"/>
          <w:kern w:val="24"/>
        </w:rPr>
        <w:t>t.j</w:t>
      </w:r>
      <w:proofErr w:type="spellEnd"/>
      <w:r w:rsidRPr="005E2FEC">
        <w:rPr>
          <w:rFonts w:asciiTheme="minorHAnsi" w:hAnsiTheme="minorHAnsi" w:cstheme="minorHAnsi"/>
          <w:color w:val="000000" w:themeColor="text1"/>
          <w:kern w:val="24"/>
        </w:rPr>
        <w:t>.)</w:t>
      </w:r>
      <w:r w:rsidRPr="005E2FEC">
        <w:rPr>
          <w:rFonts w:asciiTheme="minorHAnsi" w:hAnsiTheme="minorHAnsi" w:cstheme="minorHAnsi"/>
        </w:rPr>
        <w:t xml:space="preserve"> zapewnia możliwość wejście do budynku osobie korzystającej z psa asystującego, o którym mowa w art. 2 pkt 11 ustawy z dnia 27 sierpnia 1997 r. o rehabilitacji zawodowej i społecznej oraz zatrudnianiu osób niepełn</w:t>
      </w:r>
      <w:r w:rsidR="00EC5FC4" w:rsidRPr="005E2FEC">
        <w:rPr>
          <w:rFonts w:asciiTheme="minorHAnsi" w:hAnsiTheme="minorHAnsi" w:cstheme="minorHAnsi"/>
        </w:rPr>
        <w:t xml:space="preserve">osprawnych (Dz.U.2021.573 </w:t>
      </w:r>
      <w:proofErr w:type="spellStart"/>
      <w:r w:rsidR="00EC5FC4" w:rsidRPr="005E2FEC">
        <w:rPr>
          <w:rFonts w:asciiTheme="minorHAnsi" w:hAnsiTheme="minorHAnsi" w:cstheme="minorHAnsi"/>
        </w:rPr>
        <w:t>t.j</w:t>
      </w:r>
      <w:proofErr w:type="spellEnd"/>
      <w:r w:rsidR="00EC5FC4" w:rsidRPr="005E2FEC">
        <w:rPr>
          <w:rFonts w:asciiTheme="minorHAnsi" w:hAnsiTheme="minorHAnsi" w:cstheme="minorHAnsi"/>
        </w:rPr>
        <w:t xml:space="preserve">.). Pracownik może poprosić właściciela psa o okazanie dokumentów potwierdzających, że pies jest psem przewodnikiem/asystującym. </w:t>
      </w:r>
      <w:r w:rsidRPr="005E2FEC">
        <w:rPr>
          <w:rFonts w:asciiTheme="minorHAnsi" w:hAnsiTheme="minorHAnsi" w:cstheme="minorHAnsi"/>
        </w:rPr>
        <w:t>Należy umożliwić klientowi poruszanie się po instytucji oraz dotarcie wraz z psem do stanowiska obsługi (np. odstawić zbędne krzesło przy ladzie, aby umożliwić psu pozostanie blisko klienta podczas procesu obsługi).</w:t>
      </w:r>
      <w:r w:rsidR="00EC5FC4" w:rsidRPr="005E2FEC">
        <w:rPr>
          <w:rFonts w:asciiTheme="minorHAnsi" w:hAnsiTheme="minorHAnsi" w:cstheme="minorHAnsi"/>
        </w:rPr>
        <w:t xml:space="preserve"> </w:t>
      </w:r>
    </w:p>
    <w:p w:rsidR="008202E1" w:rsidRPr="005E2FEC" w:rsidRDefault="008202E1" w:rsidP="005E2FEC">
      <w:pPr>
        <w:pStyle w:val="Default"/>
        <w:numPr>
          <w:ilvl w:val="0"/>
          <w:numId w:val="32"/>
        </w:numPr>
        <w:spacing w:line="276" w:lineRule="auto"/>
        <w:jc w:val="both"/>
        <w:rPr>
          <w:rFonts w:asciiTheme="minorHAnsi" w:hAnsiTheme="minorHAnsi" w:cstheme="minorHAnsi"/>
        </w:rPr>
      </w:pPr>
      <w:r w:rsidRPr="005E2FEC">
        <w:rPr>
          <w:rFonts w:asciiTheme="minorHAnsi" w:hAnsiTheme="minorHAnsi" w:cstheme="minorHAnsi"/>
        </w:rPr>
        <w:t>Starostwo zapewnia informację o rozkładzie pomieszczeń w budynku co najmniej w sposób wizualny i dotykowy lub głosowy</w:t>
      </w:r>
      <w:r w:rsidR="00672F2F" w:rsidRPr="005E2FEC">
        <w:rPr>
          <w:rFonts w:asciiTheme="minorHAnsi" w:hAnsiTheme="minorHAnsi" w:cstheme="minorHAnsi"/>
        </w:rPr>
        <w:t>.</w:t>
      </w:r>
    </w:p>
    <w:p w:rsidR="008202E1" w:rsidRPr="005E2FEC" w:rsidRDefault="008202E1" w:rsidP="005E2FEC">
      <w:pPr>
        <w:pStyle w:val="Default"/>
        <w:numPr>
          <w:ilvl w:val="0"/>
          <w:numId w:val="32"/>
        </w:numPr>
        <w:spacing w:line="276" w:lineRule="auto"/>
        <w:jc w:val="both"/>
        <w:rPr>
          <w:rFonts w:asciiTheme="minorHAnsi" w:hAnsiTheme="minorHAnsi" w:cstheme="minorHAnsi"/>
        </w:rPr>
      </w:pPr>
      <w:r w:rsidRPr="005E2FEC">
        <w:rPr>
          <w:rFonts w:asciiTheme="minorHAnsi" w:hAnsiTheme="minorHAnsi" w:cstheme="minorHAnsi"/>
        </w:rPr>
        <w:t xml:space="preserve">Starostwo zapewnia elektroniczny dostęp do dokumentów (w tym w formacie pdf), informacji o swojej działalności, regulaminach i procedurach itp. zgodnie z </w:t>
      </w:r>
      <w:r w:rsidRPr="005E2FEC">
        <w:rPr>
          <w:rFonts w:asciiTheme="minorHAnsi" w:hAnsiTheme="minorHAnsi" w:cstheme="minorHAnsi"/>
        </w:rPr>
        <w:lastRenderedPageBreak/>
        <w:t>wymaganiami określonymi w ustawie z dnia 4 kwietnia 2019 r. o dostępności cyfrowej stron internetowych i aplikacji mobilnych podmiotów publicznych. (Dz.U.2019.848).</w:t>
      </w:r>
    </w:p>
    <w:p w:rsidR="00700B72" w:rsidRPr="005E2FEC" w:rsidRDefault="00700B72" w:rsidP="005E2FEC">
      <w:pPr>
        <w:pStyle w:val="Akapitzlist"/>
        <w:numPr>
          <w:ilvl w:val="0"/>
          <w:numId w:val="32"/>
        </w:numPr>
        <w:autoSpaceDE w:val="0"/>
        <w:autoSpaceDN w:val="0"/>
        <w:adjustRightInd w:val="0"/>
        <w:spacing w:line="276" w:lineRule="auto"/>
        <w:jc w:val="both"/>
        <w:rPr>
          <w:rFonts w:asciiTheme="minorHAnsi" w:hAnsiTheme="minorHAnsi" w:cstheme="minorHAnsi"/>
          <w:color w:val="000000"/>
          <w:lang w:eastAsia="pl-PL"/>
        </w:rPr>
      </w:pPr>
      <w:r w:rsidRPr="005E2FEC">
        <w:rPr>
          <w:rFonts w:asciiTheme="minorHAnsi" w:hAnsiTheme="minorHAnsi" w:cstheme="minorHAnsi"/>
          <w:color w:val="000000"/>
          <w:lang w:eastAsia="pl-PL"/>
        </w:rPr>
        <w:t>Stanowisko obsługi klienta wyposażone jest w ramkę do podpisu ułatwiającą złożenie podpisu przez osobę niewidomą lub słabowidzącą.</w:t>
      </w:r>
    </w:p>
    <w:p w:rsidR="008202E1" w:rsidRPr="005E2FEC" w:rsidRDefault="008202E1" w:rsidP="005E2FEC">
      <w:pPr>
        <w:pStyle w:val="Default"/>
        <w:numPr>
          <w:ilvl w:val="0"/>
          <w:numId w:val="32"/>
        </w:numPr>
        <w:spacing w:line="276" w:lineRule="auto"/>
        <w:jc w:val="both"/>
        <w:rPr>
          <w:rFonts w:asciiTheme="minorHAnsi" w:hAnsiTheme="minorHAnsi" w:cstheme="minorHAnsi"/>
        </w:rPr>
      </w:pPr>
      <w:r w:rsidRPr="005E2FEC">
        <w:rPr>
          <w:rFonts w:asciiTheme="minorHAnsi" w:hAnsiTheme="minorHAnsi" w:cstheme="minorHAnsi"/>
        </w:rPr>
        <w:t xml:space="preserve">Wyznaczony pracownik </w:t>
      </w:r>
      <w:r w:rsidR="00EC5FC4" w:rsidRPr="005E2FEC">
        <w:rPr>
          <w:rFonts w:asciiTheme="minorHAnsi" w:hAnsiTheme="minorHAnsi" w:cstheme="minorHAnsi"/>
        </w:rPr>
        <w:t>Starostwa</w:t>
      </w:r>
      <w:r w:rsidRPr="005E2FEC">
        <w:rPr>
          <w:rFonts w:asciiTheme="minorHAnsi" w:hAnsiTheme="minorHAnsi" w:cstheme="minorHAnsi"/>
        </w:rPr>
        <w:t xml:space="preserve"> po uzyskaniu informacji, że w instytucji pojawiła się osoba z niepełnosprawnością wzroku, powinien:</w:t>
      </w:r>
    </w:p>
    <w:p w:rsidR="008202E1" w:rsidRPr="005E2FEC" w:rsidRDefault="008202E1" w:rsidP="005E2FEC">
      <w:pPr>
        <w:pStyle w:val="Default"/>
        <w:numPr>
          <w:ilvl w:val="0"/>
          <w:numId w:val="31"/>
        </w:numPr>
        <w:spacing w:line="276" w:lineRule="auto"/>
        <w:jc w:val="both"/>
        <w:rPr>
          <w:rFonts w:asciiTheme="minorHAnsi" w:hAnsiTheme="minorHAnsi" w:cstheme="minorHAnsi"/>
        </w:rPr>
      </w:pPr>
      <w:r w:rsidRPr="005E2FEC">
        <w:rPr>
          <w:rFonts w:asciiTheme="minorHAnsi" w:hAnsiTheme="minorHAnsi" w:cstheme="minorHAnsi"/>
          <w:bCs/>
        </w:rPr>
        <w:t>pamiętać, że tylko niektóre osoby z dysfunkcją wzroku korzystają z alfabetu Braille’a.</w:t>
      </w:r>
      <w:r w:rsidRPr="005E2FEC">
        <w:rPr>
          <w:rFonts w:asciiTheme="minorHAnsi" w:hAnsiTheme="minorHAnsi" w:cstheme="minorHAnsi"/>
        </w:rPr>
        <w:t xml:space="preserve"> Zawsze należy pytać osobę z niepełnosprawnością wzroku, jaka jest najlepsza w jej przypadku forma obsługi i udostępniania dokumentów (np. dokumenty drukowane z powiększoną czcionką, pliki elektroniczne w formatach dostępnych dla urządzeń udźwiękawiających itp.).</w:t>
      </w:r>
    </w:p>
    <w:p w:rsidR="008202E1" w:rsidRPr="005E2FEC" w:rsidRDefault="008202E1" w:rsidP="005E2FEC">
      <w:pPr>
        <w:pStyle w:val="Default"/>
        <w:numPr>
          <w:ilvl w:val="0"/>
          <w:numId w:val="31"/>
        </w:numPr>
        <w:spacing w:line="276" w:lineRule="auto"/>
        <w:jc w:val="both"/>
        <w:rPr>
          <w:rFonts w:asciiTheme="minorHAnsi" w:hAnsiTheme="minorHAnsi" w:cstheme="minorHAnsi"/>
        </w:rPr>
      </w:pPr>
      <w:r w:rsidRPr="005E2FEC">
        <w:rPr>
          <w:rFonts w:asciiTheme="minorHAnsi" w:hAnsiTheme="minorHAnsi" w:cstheme="minorHAnsi"/>
          <w:bCs/>
        </w:rPr>
        <w:t>zanim nawiąże kontakt fizyczny, przywitać się, przedstawić i wymienić swoją funkcję.</w:t>
      </w:r>
      <w:r w:rsidRPr="005E2FEC">
        <w:rPr>
          <w:rFonts w:asciiTheme="minorHAnsi" w:hAnsiTheme="minorHAnsi" w:cstheme="minorHAnsi"/>
        </w:rPr>
        <w:t xml:space="preserve"> Po uzyskaniu przyzwolenia klienta na pomoc, pracownik powinien zaprowadzić go do odpowiedniego miejsca, ewentualnie podając osobie z niepełnosprawnością wzroku swoje ramię lub łokieć. Należy informować klienta o wszelkich wykonywanych czynnościach (np. zamiarze oddalenia się) i przeszkodach na drodze (np. schodach, progach itp.) opisując konkretnie otoczenie.</w:t>
      </w:r>
    </w:p>
    <w:p w:rsidR="008202E1" w:rsidRPr="005E2FEC" w:rsidRDefault="008202E1" w:rsidP="005E2FEC">
      <w:pPr>
        <w:pStyle w:val="Default"/>
        <w:numPr>
          <w:ilvl w:val="0"/>
          <w:numId w:val="31"/>
        </w:numPr>
        <w:spacing w:line="276" w:lineRule="auto"/>
        <w:jc w:val="both"/>
        <w:rPr>
          <w:rFonts w:asciiTheme="minorHAnsi" w:hAnsiTheme="minorHAnsi" w:cstheme="minorHAnsi"/>
        </w:rPr>
      </w:pPr>
      <w:r w:rsidRPr="005E2FEC">
        <w:rPr>
          <w:rFonts w:asciiTheme="minorHAnsi" w:hAnsiTheme="minorHAnsi" w:cstheme="minorHAnsi"/>
          <w:bCs/>
        </w:rPr>
        <w:t>zadbać, by na drodze osoby z niepełnosprawnością wzroku (słabowidzącej, niewidomej) nie znajdowały się żadne przeszkody</w:t>
      </w:r>
      <w:r w:rsidRPr="005E2FEC">
        <w:rPr>
          <w:rFonts w:asciiTheme="minorHAnsi" w:hAnsiTheme="minorHAnsi" w:cstheme="minorHAnsi"/>
        </w:rPr>
        <w:t xml:space="preserve"> (np. „</w:t>
      </w:r>
      <w:proofErr w:type="spellStart"/>
      <w:r w:rsidRPr="005E2FEC">
        <w:rPr>
          <w:rFonts w:asciiTheme="minorHAnsi" w:hAnsiTheme="minorHAnsi" w:cstheme="minorHAnsi"/>
        </w:rPr>
        <w:t>potykacze</w:t>
      </w:r>
      <w:proofErr w:type="spellEnd"/>
      <w:r w:rsidRPr="005E2FEC">
        <w:rPr>
          <w:rFonts w:asciiTheme="minorHAnsi" w:hAnsiTheme="minorHAnsi" w:cstheme="minorHAnsi"/>
        </w:rPr>
        <w:t>”, standy, stojaki na ulotki itp.), a przeszklone drzwi były odpowiednio (kontrastowo) oznaczone.</w:t>
      </w:r>
    </w:p>
    <w:p w:rsidR="008202E1" w:rsidRPr="005E2FEC" w:rsidRDefault="008202E1" w:rsidP="005E2FEC">
      <w:pPr>
        <w:pStyle w:val="Default"/>
        <w:numPr>
          <w:ilvl w:val="0"/>
          <w:numId w:val="31"/>
        </w:numPr>
        <w:spacing w:line="276" w:lineRule="auto"/>
        <w:jc w:val="both"/>
        <w:rPr>
          <w:rFonts w:asciiTheme="minorHAnsi" w:hAnsiTheme="minorHAnsi" w:cstheme="minorHAnsi"/>
        </w:rPr>
      </w:pPr>
      <w:r w:rsidRPr="005E2FEC">
        <w:rPr>
          <w:rFonts w:asciiTheme="minorHAnsi" w:hAnsiTheme="minorHAnsi" w:cstheme="minorHAnsi"/>
          <w:bCs/>
        </w:rPr>
        <w:t>umożliwić składanie własnoręcznego podpisu</w:t>
      </w:r>
      <w:r w:rsidRPr="005E2FEC">
        <w:rPr>
          <w:rFonts w:asciiTheme="minorHAnsi" w:hAnsiTheme="minorHAnsi" w:cstheme="minorHAnsi"/>
        </w:rPr>
        <w:t xml:space="preserve"> osobie z niepełnosprawnością wzroku za pomocą specjalnej ramki i w razie potrzeby nakierować jej dłoń we właściwe miejsce.</w:t>
      </w:r>
    </w:p>
    <w:p w:rsidR="008202E1" w:rsidRPr="005E2FEC" w:rsidRDefault="008202E1" w:rsidP="005E2FEC">
      <w:pPr>
        <w:pStyle w:val="Default"/>
        <w:numPr>
          <w:ilvl w:val="0"/>
          <w:numId w:val="31"/>
        </w:numPr>
        <w:spacing w:line="276" w:lineRule="auto"/>
        <w:jc w:val="both"/>
        <w:rPr>
          <w:rFonts w:asciiTheme="minorHAnsi" w:hAnsiTheme="minorHAnsi" w:cstheme="minorHAnsi"/>
        </w:rPr>
      </w:pPr>
      <w:r w:rsidRPr="005E2FEC">
        <w:rPr>
          <w:rFonts w:asciiTheme="minorHAnsi" w:hAnsiTheme="minorHAnsi" w:cstheme="minorHAnsi"/>
          <w:bCs/>
        </w:rPr>
        <w:t>pamiętać, że pies asystujący jest w pracy</w:t>
      </w:r>
      <w:r w:rsidRPr="005E2FEC">
        <w:rPr>
          <w:rFonts w:asciiTheme="minorHAnsi" w:hAnsiTheme="minorHAnsi" w:cstheme="minorHAnsi"/>
        </w:rPr>
        <w:t xml:space="preserve"> i nie wolno go rozpraszać dotykaniem, głaskaniem itp. Można to uczynić jedynie, jeśli jego właściciel wyrazi na to zgodę. Można zaoferować psu wodę do picia. </w:t>
      </w:r>
    </w:p>
    <w:p w:rsidR="008202E1" w:rsidRPr="005E2FEC" w:rsidRDefault="008202E1" w:rsidP="005E2FEC">
      <w:pPr>
        <w:pStyle w:val="Default"/>
        <w:spacing w:line="276" w:lineRule="auto"/>
        <w:jc w:val="both"/>
        <w:rPr>
          <w:rFonts w:asciiTheme="minorHAnsi" w:hAnsiTheme="minorHAnsi" w:cstheme="minorHAnsi"/>
          <w:bCs/>
        </w:rPr>
      </w:pPr>
    </w:p>
    <w:p w:rsidR="008202E1" w:rsidRPr="005E2FEC" w:rsidRDefault="008202E1" w:rsidP="001F5464">
      <w:pPr>
        <w:pStyle w:val="Default"/>
        <w:spacing w:line="276" w:lineRule="auto"/>
        <w:jc w:val="center"/>
        <w:rPr>
          <w:rFonts w:asciiTheme="minorHAnsi" w:hAnsiTheme="minorHAnsi" w:cstheme="minorHAnsi"/>
          <w:bCs/>
        </w:rPr>
      </w:pPr>
      <w:r w:rsidRPr="005E2FEC">
        <w:rPr>
          <w:rFonts w:asciiTheme="minorHAnsi" w:hAnsiTheme="minorHAnsi" w:cstheme="minorHAnsi"/>
          <w:bCs/>
        </w:rPr>
        <w:t>§ 6</w:t>
      </w:r>
    </w:p>
    <w:p w:rsidR="008202E1" w:rsidRPr="005E2FEC" w:rsidRDefault="008202E1" w:rsidP="001F5464">
      <w:pPr>
        <w:pStyle w:val="Default"/>
        <w:spacing w:line="276" w:lineRule="auto"/>
        <w:jc w:val="center"/>
        <w:rPr>
          <w:rFonts w:asciiTheme="minorHAnsi" w:hAnsiTheme="minorHAnsi" w:cstheme="minorHAnsi"/>
          <w:bCs/>
        </w:rPr>
      </w:pPr>
      <w:r w:rsidRPr="005E2FEC">
        <w:rPr>
          <w:rFonts w:asciiTheme="minorHAnsi" w:hAnsiTheme="minorHAnsi" w:cstheme="minorHAnsi"/>
          <w:bCs/>
        </w:rPr>
        <w:t>Obsługa osób z niepełnosprawnością słuchu</w:t>
      </w:r>
    </w:p>
    <w:p w:rsidR="008202E1" w:rsidRPr="005E2FEC" w:rsidRDefault="008202E1" w:rsidP="001F5464">
      <w:pPr>
        <w:pStyle w:val="Default"/>
        <w:spacing w:line="276" w:lineRule="auto"/>
        <w:jc w:val="center"/>
        <w:rPr>
          <w:rFonts w:asciiTheme="minorHAnsi" w:hAnsiTheme="minorHAnsi" w:cstheme="minorHAnsi"/>
          <w:bCs/>
        </w:rPr>
      </w:pPr>
      <w:r w:rsidRPr="005E2FEC">
        <w:rPr>
          <w:rFonts w:asciiTheme="minorHAnsi" w:hAnsiTheme="minorHAnsi" w:cstheme="minorHAnsi"/>
          <w:bCs/>
        </w:rPr>
        <w:t>i trudnościami w komunikowaniu się</w:t>
      </w:r>
      <w:r w:rsidR="00691EF7">
        <w:rPr>
          <w:rFonts w:asciiTheme="minorHAnsi" w:hAnsiTheme="minorHAnsi" w:cstheme="minorHAnsi"/>
          <w:bCs/>
        </w:rPr>
        <w:t>.</w:t>
      </w:r>
    </w:p>
    <w:p w:rsidR="00242F93" w:rsidRPr="005E2FEC" w:rsidRDefault="000C1E90" w:rsidP="005E2FEC">
      <w:pPr>
        <w:pStyle w:val="Default"/>
        <w:numPr>
          <w:ilvl w:val="0"/>
          <w:numId w:val="38"/>
        </w:numPr>
        <w:spacing w:line="276" w:lineRule="auto"/>
        <w:jc w:val="both"/>
        <w:rPr>
          <w:rFonts w:asciiTheme="minorHAnsi" w:hAnsiTheme="minorHAnsi" w:cstheme="minorHAnsi"/>
        </w:rPr>
      </w:pPr>
      <w:r w:rsidRPr="005E2FEC">
        <w:rPr>
          <w:rFonts w:asciiTheme="minorHAnsi" w:hAnsiTheme="minorHAnsi" w:cstheme="minorHAnsi"/>
        </w:rPr>
        <w:t>Starostwo</w:t>
      </w:r>
      <w:r w:rsidR="00EC5FC4" w:rsidRPr="005E2FEC">
        <w:rPr>
          <w:rFonts w:asciiTheme="minorHAnsi" w:hAnsiTheme="minorHAnsi" w:cstheme="minorHAnsi"/>
        </w:rPr>
        <w:t xml:space="preserve"> zapewnia obsługę z pomocą tłumacza języka migowego, a także z wykorzystaniem środków wspierających komunikowanie się, o których mowa w art. 3 pkt 5 ustawy z dnia 19 sierpnia 2011 r. o języku migowym i innych środkach komunikowania się (Dz.U.2017.1824 </w:t>
      </w:r>
      <w:proofErr w:type="spellStart"/>
      <w:r w:rsidR="00EC5FC4" w:rsidRPr="005E2FEC">
        <w:rPr>
          <w:rFonts w:asciiTheme="minorHAnsi" w:hAnsiTheme="minorHAnsi" w:cstheme="minorHAnsi"/>
        </w:rPr>
        <w:t>t.j</w:t>
      </w:r>
      <w:proofErr w:type="spellEnd"/>
      <w:r w:rsidR="00EC5FC4" w:rsidRPr="005E2FEC">
        <w:rPr>
          <w:rFonts w:asciiTheme="minorHAnsi" w:hAnsiTheme="minorHAnsi" w:cstheme="minorHAnsi"/>
        </w:rPr>
        <w:t>.), lub przez wykorzystanie zdalnego dostępu online do usługi tłumacza przez strony internetowe i aplikacje</w:t>
      </w:r>
      <w:r w:rsidR="00560D95" w:rsidRPr="005E2FEC">
        <w:rPr>
          <w:rFonts w:asciiTheme="minorHAnsi" w:hAnsiTheme="minorHAnsi" w:cstheme="minorHAnsi"/>
        </w:rPr>
        <w:t xml:space="preserve">. </w:t>
      </w:r>
      <w:r w:rsidR="00242F93" w:rsidRPr="005E2FEC">
        <w:rPr>
          <w:rFonts w:asciiTheme="minorHAnsi" w:hAnsiTheme="minorHAnsi" w:cstheme="minorHAnsi"/>
        </w:rPr>
        <w:t xml:space="preserve">Każdorazowo tłumaczenie odbywa się w czasie rzeczywistym. Klient nie musi z wyprzedzeniem zgłaszać chęci skorzystania z usługi. Z usługi można skorzystać również zdalnie, za pośrednictwem urządzenia wyposażonego w kamerę i dostęp do Internetu (może być to komputer, laptop, tablet lub telefon komórkowy). W celu skorzystania ze zdalnego dostępu do usługi należy wejść na stronę internetową Starostwa i kliknąć piktogram z </w:t>
      </w:r>
      <w:r w:rsidR="00242F93" w:rsidRPr="005E2FEC">
        <w:rPr>
          <w:rFonts w:asciiTheme="minorHAnsi" w:hAnsiTheme="minorHAnsi" w:cstheme="minorHAnsi"/>
        </w:rPr>
        <w:lastRenderedPageBreak/>
        <w:t>dwoma migającymi dłońmi. Wówczas nastąpi połączenie z tłumaczem, który następnie nawiąże połączenie z urzędem i pomoże w załatwieniu sprawy.</w:t>
      </w:r>
    </w:p>
    <w:p w:rsidR="00EC5FC4" w:rsidRPr="005E2FEC" w:rsidRDefault="000C1E90" w:rsidP="005E2FEC">
      <w:pPr>
        <w:pStyle w:val="Default"/>
        <w:numPr>
          <w:ilvl w:val="0"/>
          <w:numId w:val="38"/>
        </w:numPr>
        <w:spacing w:line="276" w:lineRule="auto"/>
        <w:jc w:val="both"/>
        <w:rPr>
          <w:rFonts w:asciiTheme="minorHAnsi" w:hAnsiTheme="minorHAnsi" w:cstheme="minorHAnsi"/>
        </w:rPr>
      </w:pPr>
      <w:r w:rsidRPr="005E2FEC">
        <w:rPr>
          <w:rFonts w:asciiTheme="minorHAnsi" w:hAnsiTheme="minorHAnsi" w:cstheme="minorHAnsi"/>
        </w:rPr>
        <w:t>Starostwo</w:t>
      </w:r>
      <w:r w:rsidR="00EC5FC4" w:rsidRPr="005E2FEC">
        <w:rPr>
          <w:rFonts w:asciiTheme="minorHAnsi" w:hAnsiTheme="minorHAnsi" w:cstheme="minorHAnsi"/>
        </w:rPr>
        <w:t xml:space="preserve"> zapewnia osobie z niepełnosprawnością słuchu i mowy prawo do skorzystania z pomocy osoby przybranej, zgodnie z art. 7 ustawy z dnia 19 sierpnia 2011 r. o języku migowym i innych środkach komunikowania się (Dz. U. z 2017.1824 </w:t>
      </w:r>
      <w:proofErr w:type="spellStart"/>
      <w:r w:rsidR="00EC5FC4" w:rsidRPr="005E2FEC">
        <w:rPr>
          <w:rFonts w:asciiTheme="minorHAnsi" w:hAnsiTheme="minorHAnsi" w:cstheme="minorHAnsi"/>
        </w:rPr>
        <w:t>t.j</w:t>
      </w:r>
      <w:proofErr w:type="spellEnd"/>
      <w:r w:rsidR="00EC5FC4" w:rsidRPr="005E2FEC">
        <w:rPr>
          <w:rFonts w:asciiTheme="minorHAnsi" w:hAnsiTheme="minorHAnsi" w:cstheme="minorHAnsi"/>
        </w:rPr>
        <w:t>.).</w:t>
      </w:r>
    </w:p>
    <w:p w:rsidR="00700B72" w:rsidRPr="005E2FEC" w:rsidRDefault="00700B72" w:rsidP="005E2FEC">
      <w:pPr>
        <w:pStyle w:val="Akapitzlist"/>
        <w:numPr>
          <w:ilvl w:val="0"/>
          <w:numId w:val="38"/>
        </w:numPr>
        <w:autoSpaceDE w:val="0"/>
        <w:autoSpaceDN w:val="0"/>
        <w:adjustRightInd w:val="0"/>
        <w:spacing w:line="276" w:lineRule="auto"/>
        <w:jc w:val="both"/>
        <w:rPr>
          <w:rFonts w:asciiTheme="minorHAnsi" w:hAnsiTheme="minorHAnsi" w:cstheme="minorHAnsi"/>
          <w:color w:val="000000"/>
          <w:lang w:eastAsia="pl-PL"/>
        </w:rPr>
      </w:pPr>
      <w:r w:rsidRPr="005E2FEC">
        <w:rPr>
          <w:rFonts w:asciiTheme="minorHAnsi" w:hAnsiTheme="minorHAnsi" w:cstheme="minorHAnsi"/>
          <w:color w:val="000000"/>
          <w:lang w:eastAsia="pl-PL"/>
        </w:rPr>
        <w:t>W punkcie obsługi klienta Starostwa przy Al. Niepodległości 10-12 dostępna jest pętla indukcyjna, która wspomaga słyszenie. Stanowisko oznaczone jest odpowiednim piktogramem, widocznym na wejściu do Sekretariatu. Osoba słabosłysząca nie musi zgłaszać chęci skorzystania z pętli. Urządzenie działa przez cały czas. Informacja o pętli umieszczona jest na stronie internetowej Starostwa.</w:t>
      </w:r>
    </w:p>
    <w:p w:rsidR="00EC5FC4" w:rsidRPr="005E2FEC" w:rsidRDefault="00EC5FC4" w:rsidP="005E2FEC">
      <w:pPr>
        <w:pStyle w:val="Default"/>
        <w:numPr>
          <w:ilvl w:val="0"/>
          <w:numId w:val="20"/>
        </w:numPr>
        <w:spacing w:line="276" w:lineRule="auto"/>
        <w:jc w:val="both"/>
        <w:rPr>
          <w:rFonts w:asciiTheme="minorHAnsi" w:hAnsiTheme="minorHAnsi" w:cstheme="minorHAnsi"/>
        </w:rPr>
      </w:pPr>
      <w:r w:rsidRPr="005E2FEC">
        <w:rPr>
          <w:rFonts w:asciiTheme="minorHAnsi" w:hAnsiTheme="minorHAnsi" w:cstheme="minorHAnsi"/>
        </w:rPr>
        <w:t xml:space="preserve">Wyznaczony pracownik </w:t>
      </w:r>
      <w:r w:rsidR="000C1E90" w:rsidRPr="005E2FEC">
        <w:rPr>
          <w:rFonts w:asciiTheme="minorHAnsi" w:hAnsiTheme="minorHAnsi" w:cstheme="minorHAnsi"/>
        </w:rPr>
        <w:t>Starostwa</w:t>
      </w:r>
      <w:r w:rsidRPr="005E2FEC">
        <w:rPr>
          <w:rFonts w:asciiTheme="minorHAnsi" w:hAnsiTheme="minorHAnsi" w:cstheme="minorHAnsi"/>
        </w:rPr>
        <w:t xml:space="preserve"> po uzyskaniu informacji, że w instytucji pojawiła się osoba z niepełnosprawnością słuchu, powinien:</w:t>
      </w:r>
    </w:p>
    <w:p w:rsidR="00EC5FC4" w:rsidRPr="005E2FEC" w:rsidRDefault="00EC5FC4" w:rsidP="005E2FEC">
      <w:pPr>
        <w:pStyle w:val="Default"/>
        <w:numPr>
          <w:ilvl w:val="0"/>
          <w:numId w:val="33"/>
        </w:numPr>
        <w:spacing w:line="276" w:lineRule="auto"/>
        <w:jc w:val="both"/>
        <w:rPr>
          <w:rFonts w:asciiTheme="minorHAnsi" w:hAnsiTheme="minorHAnsi" w:cstheme="minorHAnsi"/>
        </w:rPr>
      </w:pPr>
      <w:r w:rsidRPr="005E2FEC">
        <w:rPr>
          <w:rFonts w:asciiTheme="minorHAnsi" w:hAnsiTheme="minorHAnsi" w:cstheme="minorHAnsi"/>
          <w:bCs/>
        </w:rPr>
        <w:t>pamiętać, że nie wszystkie osoby niesłyszące posługują się językiem migowym</w:t>
      </w:r>
      <w:r w:rsidRPr="005E2FEC">
        <w:rPr>
          <w:rFonts w:asciiTheme="minorHAnsi" w:hAnsiTheme="minorHAnsi" w:cstheme="minorHAnsi"/>
        </w:rPr>
        <w:t>. Duża część z nich czyta z ruchu warg oraz komunikuje się pisemnie. Należy zapewnić możliwość dogodnej dla klienta formy komunikacji (nie odwracać głowy w trakcie mówienia, wyraźnie artykułować słowa, czytelnie pisać).</w:t>
      </w:r>
    </w:p>
    <w:p w:rsidR="00EC5FC4" w:rsidRPr="005E2FEC" w:rsidRDefault="00EC5FC4" w:rsidP="005E2FEC">
      <w:pPr>
        <w:pStyle w:val="Default"/>
        <w:numPr>
          <w:ilvl w:val="0"/>
          <w:numId w:val="33"/>
        </w:numPr>
        <w:spacing w:line="276" w:lineRule="auto"/>
        <w:jc w:val="both"/>
        <w:rPr>
          <w:rFonts w:asciiTheme="minorHAnsi" w:hAnsiTheme="minorHAnsi" w:cstheme="minorHAnsi"/>
        </w:rPr>
      </w:pPr>
      <w:r w:rsidRPr="005E2FEC">
        <w:rPr>
          <w:rFonts w:asciiTheme="minorHAnsi" w:hAnsiTheme="minorHAnsi" w:cstheme="minorHAnsi"/>
          <w:bCs/>
        </w:rPr>
        <w:t>pamiętać, że dla osób niesłyszących posługujących się językiem migowym, język polski jest językiem obcym</w:t>
      </w:r>
      <w:r w:rsidRPr="005E2FEC">
        <w:rPr>
          <w:rFonts w:asciiTheme="minorHAnsi" w:hAnsiTheme="minorHAnsi" w:cstheme="minorHAnsi"/>
        </w:rPr>
        <w:t xml:space="preserve">, o zupełnie innej składni. Wszystkie komunikaty (w tym pisemne) powinny być możliwie uproszczone, by osoba z niepełnosprawnością słuchu mogła je łatwiej zrozumieć.  </w:t>
      </w:r>
    </w:p>
    <w:p w:rsidR="00EC5FC4" w:rsidRPr="005E2FEC" w:rsidRDefault="00EC5FC4" w:rsidP="005E2FEC">
      <w:pPr>
        <w:pStyle w:val="Default"/>
        <w:numPr>
          <w:ilvl w:val="0"/>
          <w:numId w:val="33"/>
        </w:numPr>
        <w:spacing w:line="276" w:lineRule="auto"/>
        <w:jc w:val="both"/>
        <w:rPr>
          <w:rFonts w:asciiTheme="minorHAnsi" w:hAnsiTheme="minorHAnsi" w:cstheme="minorHAnsi"/>
        </w:rPr>
      </w:pPr>
      <w:r w:rsidRPr="005E2FEC">
        <w:rPr>
          <w:rFonts w:asciiTheme="minorHAnsi" w:hAnsiTheme="minorHAnsi" w:cstheme="minorHAnsi"/>
        </w:rPr>
        <w:t xml:space="preserve">aby  dowiedzieć  się,  czy  dana  osoba  chce  porozumiewać  się  w  języku  migowym,  za  pomocą  gestów,  pisząc  czy  mówiąc,  </w:t>
      </w:r>
      <w:r w:rsidRPr="005E2FEC">
        <w:rPr>
          <w:rFonts w:asciiTheme="minorHAnsi" w:hAnsiTheme="minorHAnsi" w:cstheme="minorHAnsi"/>
          <w:bCs/>
        </w:rPr>
        <w:t>pracownik powinien obserwować,  jakie  osoba niesłysząca  daje  sygnały.</w:t>
      </w:r>
      <w:r w:rsidRPr="005E2FEC">
        <w:rPr>
          <w:rFonts w:asciiTheme="minorHAnsi" w:hAnsiTheme="minorHAnsi" w:cstheme="minorHAnsi"/>
        </w:rPr>
        <w:t xml:space="preserve">  Jeżeli  nie  zrozumie, co mówi osoba niesłysząca lub niedosłysząca, powinien ją o tym poinformować.</w:t>
      </w:r>
    </w:p>
    <w:p w:rsidR="00EC5FC4" w:rsidRPr="005E2FEC" w:rsidRDefault="00EC5FC4" w:rsidP="005E2FEC">
      <w:pPr>
        <w:pStyle w:val="Default"/>
        <w:numPr>
          <w:ilvl w:val="0"/>
          <w:numId w:val="33"/>
        </w:numPr>
        <w:spacing w:line="276" w:lineRule="auto"/>
        <w:jc w:val="both"/>
        <w:rPr>
          <w:rFonts w:asciiTheme="minorHAnsi" w:hAnsiTheme="minorHAnsi" w:cstheme="minorHAnsi"/>
        </w:rPr>
      </w:pPr>
      <w:r w:rsidRPr="005E2FEC">
        <w:rPr>
          <w:rFonts w:asciiTheme="minorHAnsi" w:hAnsiTheme="minorHAnsi" w:cstheme="minorHAnsi"/>
        </w:rPr>
        <w:t xml:space="preserve">pamiętać, że zanim zacznie mówić do osoby niedosłyszącej lub niesłyszącej, powinien </w:t>
      </w:r>
      <w:r w:rsidRPr="005E2FEC">
        <w:rPr>
          <w:rFonts w:asciiTheme="minorHAnsi" w:hAnsiTheme="minorHAnsi" w:cstheme="minorHAnsi"/>
          <w:bCs/>
        </w:rPr>
        <w:t>upewnić się, że klient na niego patrzy</w:t>
      </w:r>
      <w:r w:rsidRPr="005E2FEC">
        <w:rPr>
          <w:rFonts w:asciiTheme="minorHAnsi" w:hAnsiTheme="minorHAnsi" w:cstheme="minorHAnsi"/>
        </w:rPr>
        <w:t>. Aby zwrócić uwagę osoby z niepełnosprawnością słuchu, można delikatnie dotknąć jej ramienia lub pomachać do niej ręką.</w:t>
      </w:r>
    </w:p>
    <w:p w:rsidR="00EC5FC4" w:rsidRPr="005E2FEC" w:rsidRDefault="00EC5FC4" w:rsidP="005E2FEC">
      <w:pPr>
        <w:pStyle w:val="Default"/>
        <w:numPr>
          <w:ilvl w:val="0"/>
          <w:numId w:val="33"/>
        </w:numPr>
        <w:spacing w:line="276" w:lineRule="auto"/>
        <w:jc w:val="both"/>
        <w:rPr>
          <w:rFonts w:asciiTheme="minorHAnsi" w:hAnsiTheme="minorHAnsi" w:cstheme="minorHAnsi"/>
        </w:rPr>
      </w:pPr>
      <w:r w:rsidRPr="005E2FEC">
        <w:rPr>
          <w:rFonts w:asciiTheme="minorHAnsi" w:hAnsiTheme="minorHAnsi" w:cstheme="minorHAnsi"/>
        </w:rPr>
        <w:t>jeśli osoba niedosłysząca nie zrozumie wypowiedzi pracownika, powinien on powtórzyć jej, możliwie innymi słowami.</w:t>
      </w:r>
    </w:p>
    <w:p w:rsidR="00EC5FC4" w:rsidRPr="005E2FEC" w:rsidRDefault="00EC5FC4" w:rsidP="005E2FEC">
      <w:pPr>
        <w:pStyle w:val="Default"/>
        <w:numPr>
          <w:ilvl w:val="0"/>
          <w:numId w:val="33"/>
        </w:numPr>
        <w:spacing w:line="276" w:lineRule="auto"/>
        <w:jc w:val="both"/>
        <w:rPr>
          <w:rFonts w:asciiTheme="minorHAnsi" w:hAnsiTheme="minorHAnsi" w:cstheme="minorHAnsi"/>
          <w:bCs/>
        </w:rPr>
      </w:pPr>
      <w:r w:rsidRPr="005E2FEC">
        <w:rPr>
          <w:rFonts w:asciiTheme="minorHAnsi" w:hAnsiTheme="minorHAnsi" w:cstheme="minorHAnsi"/>
        </w:rPr>
        <w:t xml:space="preserve">jeśli to możliwe, należy zadbać by rozmowa była prowadzona w oddzielnym pomieszczeniu, by zapewnić osobie z dysfunkcją słuchu komfort akustyczny. </w:t>
      </w:r>
      <w:r w:rsidRPr="005E2FEC">
        <w:rPr>
          <w:rFonts w:asciiTheme="minorHAnsi" w:hAnsiTheme="minorHAnsi" w:cstheme="minorHAnsi"/>
          <w:bCs/>
        </w:rPr>
        <w:t>Ciche otoczenie ułatwia komunikację.</w:t>
      </w:r>
    </w:p>
    <w:p w:rsidR="00EC5FC4" w:rsidRPr="005E2FEC" w:rsidRDefault="00EC5FC4" w:rsidP="005E2FEC">
      <w:pPr>
        <w:pStyle w:val="Default"/>
        <w:numPr>
          <w:ilvl w:val="0"/>
          <w:numId w:val="33"/>
        </w:numPr>
        <w:spacing w:line="276" w:lineRule="auto"/>
        <w:jc w:val="both"/>
        <w:rPr>
          <w:rFonts w:asciiTheme="minorHAnsi" w:hAnsiTheme="minorHAnsi" w:cstheme="minorHAnsi"/>
        </w:rPr>
      </w:pPr>
      <w:r w:rsidRPr="005E2FEC">
        <w:rPr>
          <w:rFonts w:asciiTheme="minorHAnsi" w:hAnsiTheme="minorHAnsi" w:cstheme="minorHAnsi"/>
          <w:bCs/>
        </w:rPr>
        <w:t>jeśli mamy do czynienia z osobą z zaburzeniami mowy</w:t>
      </w:r>
      <w:r w:rsidRPr="005E2FEC">
        <w:rPr>
          <w:rFonts w:asciiTheme="minorHAnsi" w:hAnsiTheme="minorHAnsi" w:cstheme="minorHAnsi"/>
        </w:rPr>
        <w:t xml:space="preserve"> (np. po udarze, jąkającą się), </w:t>
      </w:r>
      <w:r w:rsidRPr="005E2FEC">
        <w:rPr>
          <w:rFonts w:asciiTheme="minorHAnsi" w:hAnsiTheme="minorHAnsi" w:cstheme="minorHAnsi"/>
          <w:bCs/>
        </w:rPr>
        <w:t>należy poświęcić takiej osobie pełną uwagę i z cierpliwością dać jej się wypowiedzieć</w:t>
      </w:r>
      <w:r w:rsidRPr="005E2FEC">
        <w:rPr>
          <w:rFonts w:asciiTheme="minorHAnsi" w:hAnsiTheme="minorHAnsi" w:cstheme="minorHAnsi"/>
        </w:rPr>
        <w:t>. Nie należy przerywać jej ani kończyć za nią zdań. Jeśli pracownik ma problem ze zrozumieniem wypowiedzi klienta, powinien uprzejmie poprosić go o powtórzenie.</w:t>
      </w:r>
    </w:p>
    <w:p w:rsidR="00EC5FC4" w:rsidRDefault="00EC5FC4" w:rsidP="005E2FEC">
      <w:pPr>
        <w:pStyle w:val="Default"/>
        <w:spacing w:line="276" w:lineRule="auto"/>
        <w:jc w:val="both"/>
        <w:rPr>
          <w:rFonts w:asciiTheme="minorHAnsi" w:hAnsiTheme="minorHAnsi" w:cstheme="minorHAnsi"/>
          <w:bCs/>
        </w:rPr>
      </w:pPr>
    </w:p>
    <w:p w:rsidR="00691EF7" w:rsidRPr="005E2FEC" w:rsidRDefault="00691EF7" w:rsidP="005E2FEC">
      <w:pPr>
        <w:pStyle w:val="Default"/>
        <w:spacing w:line="276" w:lineRule="auto"/>
        <w:jc w:val="both"/>
        <w:rPr>
          <w:rFonts w:asciiTheme="minorHAnsi" w:hAnsiTheme="minorHAnsi" w:cstheme="minorHAnsi"/>
          <w:bCs/>
        </w:rPr>
      </w:pPr>
    </w:p>
    <w:p w:rsidR="00EC5FC4" w:rsidRPr="005E2FEC" w:rsidRDefault="00EC5FC4" w:rsidP="001F5464">
      <w:pPr>
        <w:pStyle w:val="Default"/>
        <w:spacing w:line="276" w:lineRule="auto"/>
        <w:jc w:val="center"/>
        <w:rPr>
          <w:rFonts w:asciiTheme="minorHAnsi" w:hAnsiTheme="minorHAnsi" w:cstheme="minorHAnsi"/>
          <w:bCs/>
        </w:rPr>
      </w:pPr>
      <w:r w:rsidRPr="005E2FEC">
        <w:rPr>
          <w:rFonts w:asciiTheme="minorHAnsi" w:hAnsiTheme="minorHAnsi" w:cstheme="minorHAnsi"/>
          <w:bCs/>
        </w:rPr>
        <w:lastRenderedPageBreak/>
        <w:t>§ 7</w:t>
      </w:r>
    </w:p>
    <w:p w:rsidR="00EC5FC4" w:rsidRPr="005E2FEC" w:rsidRDefault="00EC5FC4" w:rsidP="001F5464">
      <w:pPr>
        <w:pStyle w:val="Default"/>
        <w:spacing w:line="276" w:lineRule="auto"/>
        <w:jc w:val="center"/>
        <w:rPr>
          <w:rFonts w:asciiTheme="minorHAnsi" w:hAnsiTheme="minorHAnsi" w:cstheme="minorHAnsi"/>
          <w:bCs/>
        </w:rPr>
      </w:pPr>
      <w:r w:rsidRPr="005E2FEC">
        <w:rPr>
          <w:rFonts w:asciiTheme="minorHAnsi" w:hAnsiTheme="minorHAnsi" w:cstheme="minorHAnsi"/>
          <w:bCs/>
        </w:rPr>
        <w:t>Obsługa osób z niepełnosprawnością intelektualną</w:t>
      </w:r>
      <w:r w:rsidR="00691EF7">
        <w:rPr>
          <w:rFonts w:asciiTheme="minorHAnsi" w:hAnsiTheme="minorHAnsi" w:cstheme="minorHAnsi"/>
          <w:bCs/>
        </w:rPr>
        <w:t>.</w:t>
      </w:r>
    </w:p>
    <w:p w:rsidR="00EC5FC4" w:rsidRPr="005E2FEC" w:rsidRDefault="000C1E90" w:rsidP="005E2FEC">
      <w:pPr>
        <w:pStyle w:val="Default"/>
        <w:numPr>
          <w:ilvl w:val="0"/>
          <w:numId w:val="36"/>
        </w:numPr>
        <w:spacing w:line="276" w:lineRule="auto"/>
        <w:jc w:val="both"/>
        <w:rPr>
          <w:rFonts w:asciiTheme="minorHAnsi" w:hAnsiTheme="minorHAnsi" w:cstheme="minorHAnsi"/>
        </w:rPr>
      </w:pPr>
      <w:r w:rsidRPr="005E2FEC">
        <w:rPr>
          <w:rFonts w:asciiTheme="minorHAnsi" w:hAnsiTheme="minorHAnsi" w:cstheme="minorHAnsi"/>
        </w:rPr>
        <w:t>Starostwo</w:t>
      </w:r>
      <w:r w:rsidR="00EC5FC4" w:rsidRPr="005E2FEC">
        <w:rPr>
          <w:rFonts w:asciiTheme="minorHAnsi" w:hAnsiTheme="minorHAnsi" w:cstheme="minorHAnsi"/>
        </w:rPr>
        <w:t xml:space="preserve"> zapewnia informacje i możliwość komunikacji w tekście łatwym do czytania i zrozumienia </w:t>
      </w:r>
      <w:bookmarkStart w:id="4" w:name="_Hlk82360856"/>
      <w:r w:rsidR="00EC5FC4" w:rsidRPr="005E2FEC">
        <w:rPr>
          <w:rFonts w:asciiTheme="minorHAnsi" w:hAnsiTheme="minorHAnsi" w:cstheme="minorHAnsi"/>
        </w:rPr>
        <w:t>(tekst ETR).</w:t>
      </w:r>
      <w:bookmarkEnd w:id="4"/>
    </w:p>
    <w:p w:rsidR="00EC5FC4" w:rsidRPr="005E2FEC" w:rsidRDefault="00EC5FC4" w:rsidP="005E2FEC">
      <w:pPr>
        <w:pStyle w:val="Default"/>
        <w:numPr>
          <w:ilvl w:val="0"/>
          <w:numId w:val="36"/>
        </w:numPr>
        <w:spacing w:line="276" w:lineRule="auto"/>
        <w:jc w:val="both"/>
        <w:rPr>
          <w:rFonts w:asciiTheme="minorHAnsi" w:hAnsiTheme="minorHAnsi" w:cstheme="minorHAnsi"/>
        </w:rPr>
      </w:pPr>
      <w:r w:rsidRPr="005E2FEC">
        <w:rPr>
          <w:rFonts w:asciiTheme="minorHAnsi" w:hAnsiTheme="minorHAnsi" w:cstheme="minorHAnsi"/>
        </w:rPr>
        <w:t xml:space="preserve">Wyznaczony pracownik </w:t>
      </w:r>
      <w:r w:rsidR="000C1E90" w:rsidRPr="005E2FEC">
        <w:rPr>
          <w:rFonts w:asciiTheme="minorHAnsi" w:hAnsiTheme="minorHAnsi" w:cstheme="minorHAnsi"/>
        </w:rPr>
        <w:t>Starostwa</w:t>
      </w:r>
      <w:r w:rsidRPr="005E2FEC">
        <w:rPr>
          <w:rFonts w:asciiTheme="minorHAnsi" w:hAnsiTheme="minorHAnsi" w:cstheme="minorHAnsi"/>
        </w:rPr>
        <w:t xml:space="preserve"> po uzyskaniu informacji, że w instytucji pojawiła się osoba z niepełnosprawnością intelektualną bądź innymi dysfunkcjami poznawczymi, powinien:</w:t>
      </w:r>
    </w:p>
    <w:p w:rsidR="00EC5FC4" w:rsidRPr="005E2FEC" w:rsidRDefault="00EC5FC4" w:rsidP="005E2FEC">
      <w:pPr>
        <w:pStyle w:val="Default"/>
        <w:numPr>
          <w:ilvl w:val="0"/>
          <w:numId w:val="34"/>
        </w:numPr>
        <w:spacing w:line="276" w:lineRule="auto"/>
        <w:jc w:val="both"/>
        <w:rPr>
          <w:rFonts w:asciiTheme="minorHAnsi" w:hAnsiTheme="minorHAnsi" w:cstheme="minorHAnsi"/>
        </w:rPr>
      </w:pPr>
      <w:r w:rsidRPr="005E2FEC">
        <w:rPr>
          <w:rFonts w:asciiTheme="minorHAnsi" w:hAnsiTheme="minorHAnsi" w:cstheme="minorHAnsi"/>
          <w:bCs/>
        </w:rPr>
        <w:t>w czasie rozmowy z klientem używać prostych zdań pojedynczych</w:t>
      </w:r>
      <w:r w:rsidRPr="005E2FEC">
        <w:rPr>
          <w:rFonts w:asciiTheme="minorHAnsi" w:hAnsiTheme="minorHAnsi" w:cstheme="minorHAnsi"/>
        </w:rPr>
        <w:t>. Dłuższe wypowiedzi należy podzielić na krótsze części, a po każdej z nich upewnić się czy rozmówca prawidłowo ją zrozumiał.</w:t>
      </w:r>
    </w:p>
    <w:p w:rsidR="00EC5FC4" w:rsidRPr="005E2FEC" w:rsidRDefault="00EC5FC4" w:rsidP="005E2FEC">
      <w:pPr>
        <w:pStyle w:val="Default"/>
        <w:numPr>
          <w:ilvl w:val="0"/>
          <w:numId w:val="34"/>
        </w:numPr>
        <w:spacing w:line="276" w:lineRule="auto"/>
        <w:jc w:val="both"/>
        <w:rPr>
          <w:rFonts w:asciiTheme="minorHAnsi" w:hAnsiTheme="minorHAnsi" w:cstheme="minorHAnsi"/>
        </w:rPr>
      </w:pPr>
      <w:r w:rsidRPr="005E2FEC">
        <w:rPr>
          <w:rFonts w:asciiTheme="minorHAnsi" w:hAnsiTheme="minorHAnsi" w:cstheme="minorHAnsi"/>
          <w:bCs/>
        </w:rPr>
        <w:t>dostosować tempo wypowiedzi i słownictwo</w:t>
      </w:r>
      <w:r w:rsidRPr="005E2FEC">
        <w:rPr>
          <w:rFonts w:asciiTheme="minorHAnsi" w:hAnsiTheme="minorHAnsi" w:cstheme="minorHAnsi"/>
        </w:rPr>
        <w:t xml:space="preserve"> do indywidualnych potrzeb osoby z niepełnosprawnością.</w:t>
      </w:r>
    </w:p>
    <w:p w:rsidR="00EC5FC4" w:rsidRPr="005E2FEC" w:rsidRDefault="00EC5FC4" w:rsidP="005E2FEC">
      <w:pPr>
        <w:pStyle w:val="Default"/>
        <w:numPr>
          <w:ilvl w:val="0"/>
          <w:numId w:val="34"/>
        </w:numPr>
        <w:spacing w:line="276" w:lineRule="auto"/>
        <w:jc w:val="both"/>
        <w:rPr>
          <w:rFonts w:asciiTheme="minorHAnsi" w:hAnsiTheme="minorHAnsi" w:cstheme="minorHAnsi"/>
        </w:rPr>
      </w:pPr>
      <w:r w:rsidRPr="005E2FEC">
        <w:rPr>
          <w:rFonts w:asciiTheme="minorHAnsi" w:hAnsiTheme="minorHAnsi" w:cstheme="minorHAnsi"/>
          <w:bCs/>
        </w:rPr>
        <w:t>stosować powtórzenia</w:t>
      </w:r>
      <w:r w:rsidRPr="005E2FEC">
        <w:rPr>
          <w:rFonts w:asciiTheme="minorHAnsi" w:hAnsiTheme="minorHAnsi" w:cstheme="minorHAnsi"/>
        </w:rPr>
        <w:t>, które pomogą zrozumieć ważne informacje i je zapamiętać.</w:t>
      </w:r>
    </w:p>
    <w:p w:rsidR="00EC5FC4" w:rsidRPr="005E2FEC" w:rsidRDefault="00EC5FC4" w:rsidP="005E2FEC">
      <w:pPr>
        <w:pStyle w:val="Default"/>
        <w:numPr>
          <w:ilvl w:val="0"/>
          <w:numId w:val="34"/>
        </w:numPr>
        <w:spacing w:line="276" w:lineRule="auto"/>
        <w:jc w:val="both"/>
        <w:rPr>
          <w:rFonts w:asciiTheme="minorHAnsi" w:hAnsiTheme="minorHAnsi" w:cstheme="minorHAnsi"/>
        </w:rPr>
      </w:pPr>
      <w:r w:rsidRPr="005E2FEC">
        <w:rPr>
          <w:rFonts w:asciiTheme="minorHAnsi" w:hAnsiTheme="minorHAnsi" w:cstheme="minorHAnsi"/>
        </w:rPr>
        <w:t xml:space="preserve">na koniec rozmowy </w:t>
      </w:r>
      <w:r w:rsidRPr="005E2FEC">
        <w:rPr>
          <w:rFonts w:asciiTheme="minorHAnsi" w:hAnsiTheme="minorHAnsi" w:cstheme="minorHAnsi"/>
          <w:bCs/>
        </w:rPr>
        <w:t>upewnić się, że klient zrozumiał komunikat</w:t>
      </w:r>
      <w:r w:rsidRPr="005E2FEC">
        <w:rPr>
          <w:rFonts w:asciiTheme="minorHAnsi" w:hAnsiTheme="minorHAnsi" w:cstheme="minorHAnsi"/>
        </w:rPr>
        <w:t xml:space="preserve"> i wie, co dalej zrobić.</w:t>
      </w:r>
    </w:p>
    <w:p w:rsidR="00EC5FC4" w:rsidRPr="005E2FEC" w:rsidRDefault="00EC5FC4" w:rsidP="005E2FEC">
      <w:pPr>
        <w:pStyle w:val="Default"/>
        <w:numPr>
          <w:ilvl w:val="0"/>
          <w:numId w:val="34"/>
        </w:numPr>
        <w:spacing w:line="276" w:lineRule="auto"/>
        <w:jc w:val="both"/>
        <w:rPr>
          <w:rFonts w:asciiTheme="minorHAnsi" w:hAnsiTheme="minorHAnsi" w:cstheme="minorHAnsi"/>
          <w:bCs/>
        </w:rPr>
      </w:pPr>
      <w:r w:rsidRPr="005E2FEC">
        <w:rPr>
          <w:rFonts w:asciiTheme="minorHAnsi" w:hAnsiTheme="minorHAnsi" w:cstheme="minorHAnsi"/>
          <w:bCs/>
        </w:rPr>
        <w:t>wykazać się szacunkiem, cierpliwością i zrozumieniem.</w:t>
      </w:r>
    </w:p>
    <w:p w:rsidR="00EC5FC4" w:rsidRPr="005E2FEC" w:rsidRDefault="00EC5FC4" w:rsidP="005E2FEC">
      <w:pPr>
        <w:pStyle w:val="Default"/>
        <w:numPr>
          <w:ilvl w:val="0"/>
          <w:numId w:val="34"/>
        </w:numPr>
        <w:spacing w:line="276" w:lineRule="auto"/>
        <w:jc w:val="both"/>
        <w:rPr>
          <w:rFonts w:asciiTheme="minorHAnsi" w:hAnsiTheme="minorHAnsi" w:cstheme="minorHAnsi"/>
        </w:rPr>
      </w:pPr>
      <w:r w:rsidRPr="005E2FEC">
        <w:rPr>
          <w:rFonts w:asciiTheme="minorHAnsi" w:hAnsiTheme="minorHAnsi" w:cstheme="minorHAnsi"/>
        </w:rPr>
        <w:t xml:space="preserve">osoby z niepełnosprawnością intelektualną mogą przyjść do urzędu w towarzystwie asystenta. Pracownik powinien zawsze </w:t>
      </w:r>
      <w:r w:rsidRPr="005E2FEC">
        <w:rPr>
          <w:rFonts w:asciiTheme="minorHAnsi" w:hAnsiTheme="minorHAnsi" w:cstheme="minorHAnsi"/>
          <w:bCs/>
        </w:rPr>
        <w:t>mówić wprost do klienta, nie do jej asystenta</w:t>
      </w:r>
      <w:r w:rsidRPr="005E2FEC">
        <w:rPr>
          <w:rFonts w:asciiTheme="minorHAnsi" w:hAnsiTheme="minorHAnsi" w:cstheme="minorHAnsi"/>
        </w:rPr>
        <w:t>.</w:t>
      </w:r>
    </w:p>
    <w:p w:rsidR="00EC5FC4" w:rsidRPr="005E2FEC" w:rsidRDefault="00EC5FC4" w:rsidP="005E2FEC">
      <w:pPr>
        <w:pStyle w:val="Default"/>
        <w:spacing w:line="276" w:lineRule="auto"/>
        <w:ind w:left="720"/>
        <w:jc w:val="both"/>
        <w:rPr>
          <w:rFonts w:asciiTheme="minorHAnsi" w:hAnsiTheme="minorHAnsi" w:cstheme="minorHAnsi"/>
        </w:rPr>
      </w:pPr>
    </w:p>
    <w:p w:rsidR="00EC5FC4" w:rsidRPr="005E2FEC" w:rsidRDefault="00EC5FC4" w:rsidP="001F5464">
      <w:pPr>
        <w:pStyle w:val="Default"/>
        <w:spacing w:line="276" w:lineRule="auto"/>
        <w:jc w:val="center"/>
        <w:rPr>
          <w:rFonts w:asciiTheme="minorHAnsi" w:hAnsiTheme="minorHAnsi" w:cstheme="minorHAnsi"/>
          <w:bCs/>
        </w:rPr>
      </w:pPr>
      <w:bookmarkStart w:id="5" w:name="_Hlk82360937"/>
      <w:r w:rsidRPr="005E2FEC">
        <w:rPr>
          <w:rFonts w:asciiTheme="minorHAnsi" w:hAnsiTheme="minorHAnsi" w:cstheme="minorHAnsi"/>
          <w:bCs/>
        </w:rPr>
        <w:t>§ 8</w:t>
      </w:r>
    </w:p>
    <w:p w:rsidR="00EC5FC4" w:rsidRPr="005E2FEC" w:rsidRDefault="00EC5FC4" w:rsidP="001F5464">
      <w:pPr>
        <w:pStyle w:val="Default"/>
        <w:spacing w:line="276" w:lineRule="auto"/>
        <w:jc w:val="center"/>
        <w:rPr>
          <w:rFonts w:asciiTheme="minorHAnsi" w:hAnsiTheme="minorHAnsi" w:cstheme="minorHAnsi"/>
          <w:bCs/>
        </w:rPr>
      </w:pPr>
      <w:r w:rsidRPr="005E2FEC">
        <w:rPr>
          <w:rFonts w:asciiTheme="minorHAnsi" w:hAnsiTheme="minorHAnsi" w:cstheme="minorHAnsi"/>
          <w:bCs/>
        </w:rPr>
        <w:t>Obsługa osób w spektrum autyzmu</w:t>
      </w:r>
      <w:r w:rsidR="00691EF7">
        <w:rPr>
          <w:rFonts w:asciiTheme="minorHAnsi" w:hAnsiTheme="minorHAnsi" w:cstheme="minorHAnsi"/>
          <w:bCs/>
        </w:rPr>
        <w:t>.</w:t>
      </w:r>
    </w:p>
    <w:p w:rsidR="00EC5FC4" w:rsidRPr="005E2FEC" w:rsidRDefault="00E50F57" w:rsidP="005E2FEC">
      <w:pPr>
        <w:pStyle w:val="Default"/>
        <w:numPr>
          <w:ilvl w:val="0"/>
          <w:numId w:val="36"/>
        </w:numPr>
        <w:spacing w:line="276" w:lineRule="auto"/>
        <w:jc w:val="both"/>
        <w:rPr>
          <w:rFonts w:asciiTheme="minorHAnsi" w:hAnsiTheme="minorHAnsi" w:cstheme="minorHAnsi"/>
        </w:rPr>
      </w:pPr>
      <w:r w:rsidRPr="005E2FEC">
        <w:rPr>
          <w:rFonts w:asciiTheme="minorHAnsi" w:hAnsiTheme="minorHAnsi" w:cstheme="minorHAnsi"/>
        </w:rPr>
        <w:t>Starostwo</w:t>
      </w:r>
      <w:r w:rsidR="00EC5FC4" w:rsidRPr="005E2FEC">
        <w:rPr>
          <w:rFonts w:asciiTheme="minorHAnsi" w:hAnsiTheme="minorHAnsi" w:cstheme="minorHAnsi"/>
        </w:rPr>
        <w:t xml:space="preserve"> zapewnia informacje i możliwość komunikacji w tekście łatwym do czytania i zrozumienia (tekst ETR).</w:t>
      </w:r>
    </w:p>
    <w:p w:rsidR="00EC5FC4" w:rsidRPr="005E2FEC" w:rsidRDefault="00EC5FC4" w:rsidP="005E2FEC">
      <w:pPr>
        <w:pStyle w:val="Default"/>
        <w:numPr>
          <w:ilvl w:val="0"/>
          <w:numId w:val="36"/>
        </w:numPr>
        <w:spacing w:line="276" w:lineRule="auto"/>
        <w:jc w:val="both"/>
        <w:rPr>
          <w:rFonts w:asciiTheme="minorHAnsi" w:hAnsiTheme="minorHAnsi" w:cstheme="minorHAnsi"/>
        </w:rPr>
      </w:pPr>
      <w:r w:rsidRPr="005E2FEC">
        <w:rPr>
          <w:rFonts w:asciiTheme="minorHAnsi" w:hAnsiTheme="minorHAnsi" w:cstheme="minorHAnsi"/>
        </w:rPr>
        <w:t>Wyznaczony pracownik urzędu po uzyskaniu informacji, że w instytucji pojawiła się osoba w spektrum autyzmu bądź innymi zaburzeniami funkcji poznawczych, powinien:</w:t>
      </w:r>
    </w:p>
    <w:p w:rsidR="00EC5FC4" w:rsidRPr="005E2FEC" w:rsidRDefault="00EC5FC4" w:rsidP="005E2FEC">
      <w:pPr>
        <w:pStyle w:val="Default"/>
        <w:numPr>
          <w:ilvl w:val="0"/>
          <w:numId w:val="37"/>
        </w:numPr>
        <w:spacing w:line="276" w:lineRule="auto"/>
        <w:jc w:val="both"/>
        <w:rPr>
          <w:rFonts w:asciiTheme="minorHAnsi" w:hAnsiTheme="minorHAnsi" w:cstheme="minorHAnsi"/>
        </w:rPr>
      </w:pPr>
      <w:r w:rsidRPr="005E2FEC">
        <w:rPr>
          <w:rFonts w:asciiTheme="minorHAnsi" w:hAnsiTheme="minorHAnsi" w:cstheme="minorHAnsi"/>
          <w:bCs/>
        </w:rPr>
        <w:t xml:space="preserve">zadbać o spokojne miejsce do rozmowy, najlepiej odosobnione - </w:t>
      </w:r>
      <w:r w:rsidRPr="005E2FEC">
        <w:rPr>
          <w:rFonts w:asciiTheme="minorHAnsi" w:hAnsiTheme="minorHAnsi" w:cstheme="minorHAnsi"/>
        </w:rPr>
        <w:t>dobrą praktykę stanowią pokoje wyciszenia, czyli miejsca, w których nie występują czynniki rozpraszające. Takie warunki ułatwiają kontakt z osobą w spektrum autyzmu.</w:t>
      </w:r>
    </w:p>
    <w:p w:rsidR="00EC5FC4" w:rsidRPr="005E2FEC" w:rsidRDefault="00EC5FC4" w:rsidP="005E2FEC">
      <w:pPr>
        <w:pStyle w:val="Default"/>
        <w:numPr>
          <w:ilvl w:val="0"/>
          <w:numId w:val="37"/>
        </w:numPr>
        <w:spacing w:line="276" w:lineRule="auto"/>
        <w:jc w:val="both"/>
        <w:rPr>
          <w:rFonts w:asciiTheme="minorHAnsi" w:hAnsiTheme="minorHAnsi" w:cstheme="minorHAnsi"/>
          <w:bCs/>
        </w:rPr>
      </w:pPr>
      <w:r w:rsidRPr="005E2FEC">
        <w:rPr>
          <w:rFonts w:asciiTheme="minorHAnsi" w:hAnsiTheme="minorHAnsi" w:cstheme="minorHAnsi"/>
          <w:bCs/>
        </w:rPr>
        <w:t xml:space="preserve">zadbać o to aby została obsłużona w pierwszej kolejności </w:t>
      </w:r>
      <w:r w:rsidRPr="005E2FEC">
        <w:rPr>
          <w:rFonts w:asciiTheme="minorHAnsi" w:hAnsiTheme="minorHAnsi" w:cstheme="minorHAnsi"/>
        </w:rPr>
        <w:t>- dla osób z autyzmem stanie i czekanie w kolejce jest bardzo uciążliwe. W obecności innych obcych osób narasta w nich lęk, gdyż nie wiedzą co i kiedy się stanie, a to może prowadzić do zaburzeń zachowania.</w:t>
      </w:r>
      <w:r w:rsidRPr="005E2FEC">
        <w:rPr>
          <w:rFonts w:asciiTheme="minorHAnsi" w:hAnsiTheme="minorHAnsi" w:cstheme="minorHAnsi"/>
          <w:bCs/>
        </w:rPr>
        <w:t xml:space="preserve"> </w:t>
      </w:r>
    </w:p>
    <w:p w:rsidR="00EC5FC4" w:rsidRPr="005E2FEC" w:rsidRDefault="00EC5FC4" w:rsidP="005E2FEC">
      <w:pPr>
        <w:pStyle w:val="Default"/>
        <w:numPr>
          <w:ilvl w:val="0"/>
          <w:numId w:val="37"/>
        </w:numPr>
        <w:spacing w:line="276" w:lineRule="auto"/>
        <w:jc w:val="both"/>
        <w:rPr>
          <w:rFonts w:asciiTheme="minorHAnsi" w:hAnsiTheme="minorHAnsi" w:cstheme="minorHAnsi"/>
          <w:bCs/>
        </w:rPr>
      </w:pPr>
      <w:r w:rsidRPr="005E2FEC">
        <w:rPr>
          <w:rFonts w:asciiTheme="minorHAnsi" w:hAnsiTheme="minorHAnsi" w:cstheme="minorHAnsi"/>
          <w:bCs/>
        </w:rPr>
        <w:t xml:space="preserve">nie zniechęcać się, gdy osoba z autyzmem nie patrzy w oczy podczas rozmowy. </w:t>
      </w:r>
      <w:r w:rsidRPr="005E2FEC">
        <w:rPr>
          <w:rFonts w:asciiTheme="minorHAnsi" w:hAnsiTheme="minorHAnsi" w:cstheme="minorHAnsi"/>
        </w:rPr>
        <w:t>Mimo tego zwracaj się wprost do niej.</w:t>
      </w:r>
    </w:p>
    <w:p w:rsidR="00EC5FC4" w:rsidRPr="005E2FEC" w:rsidRDefault="00EC5FC4" w:rsidP="005E2FEC">
      <w:pPr>
        <w:pStyle w:val="Default"/>
        <w:numPr>
          <w:ilvl w:val="0"/>
          <w:numId w:val="37"/>
        </w:numPr>
        <w:spacing w:line="276" w:lineRule="auto"/>
        <w:jc w:val="both"/>
        <w:rPr>
          <w:rFonts w:asciiTheme="minorHAnsi" w:hAnsiTheme="minorHAnsi" w:cstheme="minorHAnsi"/>
          <w:bCs/>
        </w:rPr>
      </w:pPr>
      <w:r w:rsidRPr="005E2FEC">
        <w:rPr>
          <w:rFonts w:asciiTheme="minorHAnsi" w:hAnsiTheme="minorHAnsi" w:cstheme="minorHAnsi"/>
          <w:bCs/>
        </w:rPr>
        <w:t xml:space="preserve">daj rozmówcy czas na odpowiedź i cierpliwie czekaj, jeśli nie odpowiada od razu na pytania. </w:t>
      </w:r>
      <w:r w:rsidRPr="005E2FEC">
        <w:rPr>
          <w:rFonts w:asciiTheme="minorHAnsi" w:hAnsiTheme="minorHAnsi" w:cstheme="minorHAnsi"/>
        </w:rPr>
        <w:t>Ewentualnie powtórz pytanie.</w:t>
      </w:r>
    </w:p>
    <w:p w:rsidR="00EC5FC4" w:rsidRPr="005E2FEC" w:rsidRDefault="00EC5FC4" w:rsidP="005E2FEC">
      <w:pPr>
        <w:pStyle w:val="Default"/>
        <w:numPr>
          <w:ilvl w:val="0"/>
          <w:numId w:val="37"/>
        </w:numPr>
        <w:spacing w:line="276" w:lineRule="auto"/>
        <w:jc w:val="both"/>
        <w:rPr>
          <w:rFonts w:asciiTheme="minorHAnsi" w:hAnsiTheme="minorHAnsi" w:cstheme="minorHAnsi"/>
          <w:bCs/>
        </w:rPr>
      </w:pPr>
      <w:r w:rsidRPr="005E2FEC">
        <w:rPr>
          <w:rFonts w:asciiTheme="minorHAnsi" w:hAnsiTheme="minorHAnsi" w:cstheme="minorHAnsi"/>
          <w:bCs/>
        </w:rPr>
        <w:t xml:space="preserve">zachować się w przewidywalny sposób. </w:t>
      </w:r>
      <w:r w:rsidRPr="005E2FEC">
        <w:rPr>
          <w:rFonts w:asciiTheme="minorHAnsi" w:hAnsiTheme="minorHAnsi" w:cstheme="minorHAnsi"/>
        </w:rPr>
        <w:t>Uprzedzaj o zmianach i następnych krokach w działaniu. Nie zaskakiwać.</w:t>
      </w:r>
    </w:p>
    <w:p w:rsidR="00EC5FC4" w:rsidRPr="005E2FEC" w:rsidRDefault="00EC5FC4" w:rsidP="005E2FEC">
      <w:pPr>
        <w:pStyle w:val="Default"/>
        <w:numPr>
          <w:ilvl w:val="0"/>
          <w:numId w:val="37"/>
        </w:numPr>
        <w:spacing w:line="276" w:lineRule="auto"/>
        <w:jc w:val="both"/>
        <w:rPr>
          <w:rFonts w:asciiTheme="minorHAnsi" w:hAnsiTheme="minorHAnsi" w:cstheme="minorHAnsi"/>
          <w:bCs/>
        </w:rPr>
      </w:pPr>
      <w:r w:rsidRPr="005E2FEC">
        <w:rPr>
          <w:rFonts w:asciiTheme="minorHAnsi" w:hAnsiTheme="minorHAnsi" w:cstheme="minorHAnsi"/>
          <w:bCs/>
        </w:rPr>
        <w:lastRenderedPageBreak/>
        <w:t xml:space="preserve">unikać abstrakcyjnych pojęć, żartów, ironii, dwuznaczności, porównań i metafor. </w:t>
      </w:r>
      <w:r w:rsidRPr="005E2FEC">
        <w:rPr>
          <w:rFonts w:asciiTheme="minorHAnsi" w:hAnsiTheme="minorHAnsi" w:cstheme="minorHAnsi"/>
        </w:rPr>
        <w:t>Rozmawiając z osobą w spektrum autyzmu należy mówić  o konkretach – krótkie, proste komunikaty werbalne.</w:t>
      </w:r>
    </w:p>
    <w:p w:rsidR="00EC5FC4" w:rsidRPr="005E2FEC" w:rsidRDefault="00EC5FC4" w:rsidP="005E2FEC">
      <w:pPr>
        <w:pStyle w:val="Default"/>
        <w:numPr>
          <w:ilvl w:val="0"/>
          <w:numId w:val="37"/>
        </w:numPr>
        <w:spacing w:line="276" w:lineRule="auto"/>
        <w:jc w:val="both"/>
        <w:rPr>
          <w:rFonts w:asciiTheme="minorHAnsi" w:hAnsiTheme="minorHAnsi" w:cstheme="minorHAnsi"/>
          <w:bCs/>
        </w:rPr>
      </w:pPr>
      <w:r w:rsidRPr="005E2FEC">
        <w:rPr>
          <w:rFonts w:asciiTheme="minorHAnsi" w:hAnsiTheme="minorHAnsi" w:cstheme="minorHAnsi"/>
          <w:bCs/>
        </w:rPr>
        <w:t>jasno formułuj swoje oczekiwania</w:t>
      </w:r>
      <w:r w:rsidRPr="005E2FEC">
        <w:rPr>
          <w:rFonts w:asciiTheme="minorHAnsi" w:hAnsiTheme="minorHAnsi" w:cstheme="minorHAnsi"/>
        </w:rPr>
        <w:t xml:space="preserve"> – osoby z zaburzeniami w spektrum autyzmu nie czytają między wierszami, mają duże trudności, żeby domyślić się, co czują lub myślą inne osoby, jakie mają intencje,</w:t>
      </w:r>
    </w:p>
    <w:p w:rsidR="00EC5FC4" w:rsidRPr="005E2FEC" w:rsidRDefault="00EC5FC4" w:rsidP="005E2FEC">
      <w:pPr>
        <w:pStyle w:val="Default"/>
        <w:numPr>
          <w:ilvl w:val="0"/>
          <w:numId w:val="37"/>
        </w:numPr>
        <w:spacing w:line="276" w:lineRule="auto"/>
        <w:jc w:val="both"/>
        <w:rPr>
          <w:rFonts w:asciiTheme="minorHAnsi" w:hAnsiTheme="minorHAnsi" w:cstheme="minorHAnsi"/>
          <w:bCs/>
        </w:rPr>
      </w:pPr>
      <w:r w:rsidRPr="005E2FEC">
        <w:rPr>
          <w:rFonts w:asciiTheme="minorHAnsi" w:hAnsiTheme="minorHAnsi" w:cstheme="minorHAnsi"/>
          <w:bCs/>
        </w:rPr>
        <w:t>dostosować tempo wypowiedzi i słownictwo</w:t>
      </w:r>
      <w:r w:rsidRPr="005E2FEC">
        <w:rPr>
          <w:rFonts w:asciiTheme="minorHAnsi" w:hAnsiTheme="minorHAnsi" w:cstheme="minorHAnsi"/>
        </w:rPr>
        <w:t xml:space="preserve"> do indywidualnych potrzeb osoby z niepełnosprawnością.</w:t>
      </w:r>
    </w:p>
    <w:p w:rsidR="00EC5FC4" w:rsidRPr="005E2FEC" w:rsidRDefault="00EC5FC4" w:rsidP="005E2FEC">
      <w:pPr>
        <w:pStyle w:val="Default"/>
        <w:numPr>
          <w:ilvl w:val="0"/>
          <w:numId w:val="37"/>
        </w:numPr>
        <w:spacing w:line="276" w:lineRule="auto"/>
        <w:jc w:val="both"/>
        <w:rPr>
          <w:rFonts w:asciiTheme="minorHAnsi" w:hAnsiTheme="minorHAnsi" w:cstheme="minorHAnsi"/>
          <w:bCs/>
        </w:rPr>
      </w:pPr>
      <w:r w:rsidRPr="005E2FEC">
        <w:rPr>
          <w:rFonts w:asciiTheme="minorHAnsi" w:hAnsiTheme="minorHAnsi" w:cstheme="minorHAnsi"/>
          <w:bCs/>
        </w:rPr>
        <w:t xml:space="preserve">upewnić się, że rozmówca rozumie i wie co ma dalej zrobić - </w:t>
      </w:r>
      <w:r w:rsidRPr="005E2FEC">
        <w:rPr>
          <w:rFonts w:asciiTheme="minorHAnsi" w:hAnsiTheme="minorHAnsi" w:cstheme="minorHAnsi"/>
        </w:rPr>
        <w:t>pamiętaj, że niektóre osoby z zaburzeniami ze spektrum autyzmu potrzebują dokładnej instrukcji wykonania czynności lub zadania, pomocne będzie więc przygotowanie szczegółowego schematu postępowania, najlepiej w formie pisemnej (regulamin, instrukcja).</w:t>
      </w:r>
    </w:p>
    <w:p w:rsidR="00EC5FC4" w:rsidRPr="005E2FEC" w:rsidRDefault="00EC5FC4" w:rsidP="005E2FEC">
      <w:pPr>
        <w:pStyle w:val="Default"/>
        <w:numPr>
          <w:ilvl w:val="0"/>
          <w:numId w:val="37"/>
        </w:numPr>
        <w:spacing w:line="276" w:lineRule="auto"/>
        <w:jc w:val="both"/>
        <w:rPr>
          <w:rFonts w:asciiTheme="minorHAnsi" w:hAnsiTheme="minorHAnsi" w:cstheme="minorHAnsi"/>
          <w:bCs/>
        </w:rPr>
      </w:pPr>
      <w:r w:rsidRPr="005E2FEC">
        <w:rPr>
          <w:rFonts w:asciiTheme="minorHAnsi" w:hAnsiTheme="minorHAnsi" w:cstheme="minorHAnsi"/>
          <w:bCs/>
        </w:rPr>
        <w:t>wykazać się szacunkiem, cierpliwością i zrozumieniem.</w:t>
      </w:r>
    </w:p>
    <w:p w:rsidR="00EC5FC4" w:rsidRPr="005E2FEC" w:rsidRDefault="00EC5FC4" w:rsidP="005E2FEC">
      <w:pPr>
        <w:pStyle w:val="Default"/>
        <w:numPr>
          <w:ilvl w:val="0"/>
          <w:numId w:val="37"/>
        </w:numPr>
        <w:spacing w:line="276" w:lineRule="auto"/>
        <w:jc w:val="both"/>
        <w:rPr>
          <w:rFonts w:asciiTheme="minorHAnsi" w:hAnsiTheme="minorHAnsi" w:cstheme="minorHAnsi"/>
          <w:bCs/>
        </w:rPr>
      </w:pPr>
      <w:r w:rsidRPr="005E2FEC">
        <w:rPr>
          <w:rFonts w:asciiTheme="minorHAnsi" w:hAnsiTheme="minorHAnsi" w:cstheme="minorHAnsi"/>
        </w:rPr>
        <w:t xml:space="preserve">osoby w spektrum autyzmu mogą przyjść do urzędu w towarzystwie asystenta. Pracownik powinien zawsze </w:t>
      </w:r>
      <w:r w:rsidRPr="005E2FEC">
        <w:rPr>
          <w:rFonts w:asciiTheme="minorHAnsi" w:hAnsiTheme="minorHAnsi" w:cstheme="minorHAnsi"/>
          <w:bCs/>
        </w:rPr>
        <w:t>mówić wprost do klienta, nie do jego asystenta</w:t>
      </w:r>
      <w:r w:rsidRPr="005E2FEC">
        <w:rPr>
          <w:rFonts w:asciiTheme="minorHAnsi" w:hAnsiTheme="minorHAnsi" w:cstheme="minorHAnsi"/>
        </w:rPr>
        <w:t>.</w:t>
      </w:r>
    </w:p>
    <w:p w:rsidR="00EC5FC4" w:rsidRPr="005E2FEC" w:rsidRDefault="00EC5FC4" w:rsidP="005E2FEC">
      <w:pPr>
        <w:pStyle w:val="Default"/>
        <w:spacing w:line="276" w:lineRule="auto"/>
        <w:jc w:val="both"/>
        <w:rPr>
          <w:rFonts w:asciiTheme="minorHAnsi" w:hAnsiTheme="minorHAnsi" w:cstheme="minorHAnsi"/>
          <w:color w:val="auto"/>
        </w:rPr>
      </w:pPr>
    </w:p>
    <w:bookmarkEnd w:id="5"/>
    <w:p w:rsidR="00EC5FC4" w:rsidRPr="005E2FEC" w:rsidRDefault="00EC5FC4" w:rsidP="001F5464">
      <w:pPr>
        <w:pStyle w:val="Default"/>
        <w:spacing w:line="276" w:lineRule="auto"/>
        <w:jc w:val="center"/>
        <w:rPr>
          <w:rFonts w:asciiTheme="minorHAnsi" w:hAnsiTheme="minorHAnsi" w:cstheme="minorHAnsi"/>
          <w:bCs/>
        </w:rPr>
      </w:pPr>
      <w:r w:rsidRPr="005E2FEC">
        <w:rPr>
          <w:rFonts w:asciiTheme="minorHAnsi" w:hAnsiTheme="minorHAnsi" w:cstheme="minorHAnsi"/>
          <w:bCs/>
        </w:rPr>
        <w:t>§ 7</w:t>
      </w:r>
    </w:p>
    <w:p w:rsidR="00EC5FC4" w:rsidRPr="005E2FEC" w:rsidRDefault="00EC5FC4" w:rsidP="001F5464">
      <w:pPr>
        <w:pStyle w:val="Default"/>
        <w:spacing w:line="276" w:lineRule="auto"/>
        <w:jc w:val="center"/>
        <w:rPr>
          <w:rFonts w:asciiTheme="minorHAnsi" w:hAnsiTheme="minorHAnsi" w:cstheme="minorHAnsi"/>
          <w:bCs/>
        </w:rPr>
      </w:pPr>
      <w:r w:rsidRPr="005E2FEC">
        <w:rPr>
          <w:rFonts w:asciiTheme="minorHAnsi" w:hAnsiTheme="minorHAnsi" w:cstheme="minorHAnsi"/>
          <w:bCs/>
        </w:rPr>
        <w:t>Postanowienia końcowe</w:t>
      </w:r>
      <w:r w:rsidR="00691EF7">
        <w:rPr>
          <w:rFonts w:asciiTheme="minorHAnsi" w:hAnsiTheme="minorHAnsi" w:cstheme="minorHAnsi"/>
          <w:bCs/>
        </w:rPr>
        <w:t>.</w:t>
      </w:r>
    </w:p>
    <w:p w:rsidR="00EC5FC4" w:rsidRPr="005E2FEC" w:rsidRDefault="00EC5FC4" w:rsidP="005E2FEC">
      <w:pPr>
        <w:pStyle w:val="Default"/>
        <w:spacing w:line="276" w:lineRule="auto"/>
        <w:jc w:val="both"/>
        <w:rPr>
          <w:rFonts w:asciiTheme="minorHAnsi" w:hAnsiTheme="minorHAnsi" w:cstheme="minorHAnsi"/>
        </w:rPr>
      </w:pPr>
      <w:r w:rsidRPr="005E2FEC">
        <w:rPr>
          <w:rFonts w:asciiTheme="minorHAnsi" w:hAnsiTheme="minorHAnsi" w:cstheme="minorHAnsi"/>
        </w:rPr>
        <w:t xml:space="preserve">Niezależnie od zapisów niniejszej procedury, każdy pracownik </w:t>
      </w:r>
      <w:r w:rsidR="00E50F57" w:rsidRPr="005E2FEC">
        <w:rPr>
          <w:rFonts w:asciiTheme="minorHAnsi" w:hAnsiTheme="minorHAnsi" w:cstheme="minorHAnsi"/>
        </w:rPr>
        <w:t>Starostwa</w:t>
      </w:r>
      <w:r w:rsidRPr="005E2FEC">
        <w:rPr>
          <w:rFonts w:asciiTheme="minorHAnsi" w:hAnsiTheme="minorHAnsi" w:cstheme="minorHAnsi"/>
        </w:rPr>
        <w:t>, mając na uwadze zapisy Konwencji ONZ o prawach osób niepełnosprawnych, zobowiązany jest okazać osobie z niepełnosprawnością wszelką pomoc.</w:t>
      </w:r>
    </w:p>
    <w:p w:rsidR="00EC5FC4" w:rsidRPr="005E2FEC" w:rsidRDefault="00EC5FC4" w:rsidP="001F5464">
      <w:pPr>
        <w:pageBreakBefore/>
        <w:spacing w:line="276" w:lineRule="auto"/>
        <w:jc w:val="right"/>
        <w:rPr>
          <w:rFonts w:asciiTheme="minorHAnsi" w:hAnsiTheme="minorHAnsi" w:cstheme="minorHAnsi"/>
        </w:rPr>
      </w:pPr>
      <w:r w:rsidRPr="005E2FEC">
        <w:rPr>
          <w:rFonts w:asciiTheme="minorHAnsi" w:hAnsiTheme="minorHAnsi" w:cstheme="minorHAnsi"/>
        </w:rPr>
        <w:lastRenderedPageBreak/>
        <w:t>Załącznik Nr 1</w:t>
      </w:r>
    </w:p>
    <w:p w:rsidR="00EC5FC4" w:rsidRPr="005E2FEC" w:rsidRDefault="00EC5FC4" w:rsidP="001F5464">
      <w:pPr>
        <w:spacing w:line="276" w:lineRule="auto"/>
        <w:jc w:val="right"/>
        <w:rPr>
          <w:rFonts w:asciiTheme="minorHAnsi" w:hAnsiTheme="minorHAnsi" w:cstheme="minorHAnsi"/>
        </w:rPr>
      </w:pPr>
      <w:r w:rsidRPr="005E2FEC">
        <w:rPr>
          <w:rFonts w:asciiTheme="minorHAnsi" w:hAnsiTheme="minorHAnsi" w:cstheme="minorHAnsi"/>
        </w:rPr>
        <w:t xml:space="preserve">do Procedury obsługi osób z niepełnosprawnościami </w:t>
      </w:r>
      <w:r w:rsidR="00E50F57" w:rsidRPr="005E2FEC">
        <w:rPr>
          <w:rFonts w:asciiTheme="minorHAnsi" w:hAnsiTheme="minorHAnsi" w:cstheme="minorHAnsi"/>
        </w:rPr>
        <w:br/>
      </w:r>
      <w:r w:rsidRPr="005E2FEC">
        <w:rPr>
          <w:rFonts w:asciiTheme="minorHAnsi" w:hAnsiTheme="minorHAnsi" w:cstheme="minorHAnsi"/>
        </w:rPr>
        <w:t xml:space="preserve">i szczególnymi potrzebami </w:t>
      </w:r>
      <w:r w:rsidR="00E50F57" w:rsidRPr="005E2FEC">
        <w:rPr>
          <w:rFonts w:asciiTheme="minorHAnsi" w:hAnsiTheme="minorHAnsi" w:cstheme="minorHAnsi"/>
        </w:rPr>
        <w:br/>
      </w:r>
      <w:r w:rsidRPr="005E2FEC">
        <w:rPr>
          <w:rFonts w:asciiTheme="minorHAnsi" w:hAnsiTheme="minorHAnsi" w:cstheme="minorHAnsi"/>
        </w:rPr>
        <w:t xml:space="preserve">w </w:t>
      </w:r>
      <w:r w:rsidR="00E50F57" w:rsidRPr="005E2FEC">
        <w:rPr>
          <w:rFonts w:asciiTheme="minorHAnsi" w:hAnsiTheme="minorHAnsi" w:cstheme="minorHAnsi"/>
        </w:rPr>
        <w:t>Starostwie Powiatowym w Jarocinie</w:t>
      </w:r>
    </w:p>
    <w:p w:rsidR="00EC5FC4" w:rsidRPr="005E2FEC" w:rsidRDefault="00EC5FC4" w:rsidP="005E2FEC">
      <w:pPr>
        <w:spacing w:line="276" w:lineRule="auto"/>
        <w:jc w:val="both"/>
        <w:rPr>
          <w:rFonts w:asciiTheme="minorHAnsi" w:hAnsiTheme="minorHAnsi" w:cstheme="minorHAnsi"/>
        </w:rPr>
      </w:pPr>
    </w:p>
    <w:p w:rsidR="00EC5FC4" w:rsidRPr="005E2FEC" w:rsidRDefault="00EC5FC4" w:rsidP="005E2FEC">
      <w:pPr>
        <w:spacing w:line="276" w:lineRule="auto"/>
        <w:jc w:val="both"/>
        <w:rPr>
          <w:rFonts w:asciiTheme="minorHAnsi" w:hAnsiTheme="minorHAnsi" w:cstheme="minorHAnsi"/>
        </w:rPr>
      </w:pPr>
      <w:r w:rsidRPr="005E2FEC">
        <w:rPr>
          <w:rFonts w:asciiTheme="minorHAnsi" w:hAnsiTheme="minorHAnsi" w:cstheme="minorHAnsi"/>
        </w:rPr>
        <w:t>WNIOSEK O UDOSTĘPNIENIE USŁUGI</w:t>
      </w:r>
    </w:p>
    <w:p w:rsidR="00EC5FC4" w:rsidRPr="005E2FEC" w:rsidRDefault="00EC5FC4" w:rsidP="005E2FEC">
      <w:pPr>
        <w:spacing w:line="276" w:lineRule="auto"/>
        <w:jc w:val="both"/>
        <w:rPr>
          <w:rFonts w:asciiTheme="minorHAnsi" w:hAnsiTheme="minorHAnsi" w:cstheme="minorHAnsi"/>
        </w:rPr>
      </w:pPr>
    </w:p>
    <w:p w:rsidR="00EC5FC4" w:rsidRPr="005E2FEC" w:rsidRDefault="00EC5FC4" w:rsidP="005E2FEC">
      <w:pPr>
        <w:spacing w:line="276" w:lineRule="auto"/>
        <w:jc w:val="both"/>
        <w:rPr>
          <w:rFonts w:asciiTheme="minorHAnsi" w:hAnsiTheme="minorHAnsi" w:cstheme="minorHAnsi"/>
        </w:rPr>
      </w:pPr>
      <w:r w:rsidRPr="005E2FEC">
        <w:rPr>
          <w:rFonts w:asciiTheme="minorHAnsi" w:hAnsiTheme="minorHAnsi" w:cstheme="minorHAnsi"/>
        </w:rPr>
        <w:t xml:space="preserve">składany przez osoby uprawnione określone w art. 2 ustawy z dnia 19 sierpnia 2011 r. o języku migowym i innych środkach komunikowania się (Dz. U. Nr 209, poz. 1243 z </w:t>
      </w:r>
      <w:proofErr w:type="spellStart"/>
      <w:r w:rsidRPr="005E2FEC">
        <w:rPr>
          <w:rFonts w:asciiTheme="minorHAnsi" w:hAnsiTheme="minorHAnsi" w:cstheme="minorHAnsi"/>
        </w:rPr>
        <w:t>późn</w:t>
      </w:r>
      <w:proofErr w:type="spellEnd"/>
      <w:r w:rsidRPr="005E2FEC">
        <w:rPr>
          <w:rFonts w:asciiTheme="minorHAnsi" w:hAnsiTheme="minorHAnsi" w:cstheme="minorHAnsi"/>
        </w:rPr>
        <w:t>. zm.)</w:t>
      </w:r>
    </w:p>
    <w:p w:rsidR="00EC5FC4" w:rsidRPr="005E2FEC" w:rsidRDefault="00EC5FC4" w:rsidP="005E2FEC">
      <w:pPr>
        <w:spacing w:line="276" w:lineRule="auto"/>
        <w:jc w:val="both"/>
        <w:rPr>
          <w:rFonts w:asciiTheme="minorHAnsi" w:hAnsiTheme="minorHAnsi" w:cstheme="minorHAnsi"/>
        </w:rPr>
      </w:pPr>
    </w:p>
    <w:p w:rsidR="00EC5FC4" w:rsidRPr="005E2FEC" w:rsidRDefault="00EC5FC4" w:rsidP="005E2FEC">
      <w:pPr>
        <w:numPr>
          <w:ilvl w:val="0"/>
          <w:numId w:val="35"/>
        </w:numPr>
        <w:suppressAutoHyphens/>
        <w:spacing w:after="120" w:line="276" w:lineRule="auto"/>
        <w:ind w:hanging="357"/>
        <w:jc w:val="both"/>
        <w:rPr>
          <w:rFonts w:asciiTheme="minorHAnsi" w:hAnsiTheme="minorHAnsi" w:cstheme="minorHAnsi"/>
        </w:rPr>
      </w:pPr>
      <w:r w:rsidRPr="005E2FEC">
        <w:rPr>
          <w:rFonts w:asciiTheme="minorHAnsi" w:hAnsiTheme="minorHAnsi" w:cstheme="minorHAnsi"/>
        </w:rPr>
        <w:t>Imię i nazwisko osoby uprawnionej: ………………………………………………</w:t>
      </w:r>
    </w:p>
    <w:p w:rsidR="00EC5FC4" w:rsidRPr="005E2FEC" w:rsidRDefault="00EC5FC4" w:rsidP="005E2FEC">
      <w:pPr>
        <w:numPr>
          <w:ilvl w:val="0"/>
          <w:numId w:val="35"/>
        </w:numPr>
        <w:suppressAutoHyphens/>
        <w:spacing w:after="120" w:line="276" w:lineRule="auto"/>
        <w:ind w:hanging="357"/>
        <w:jc w:val="both"/>
        <w:rPr>
          <w:rFonts w:asciiTheme="minorHAnsi" w:hAnsiTheme="minorHAnsi" w:cstheme="minorHAnsi"/>
        </w:rPr>
      </w:pPr>
      <w:r w:rsidRPr="005E2FEC">
        <w:rPr>
          <w:rFonts w:asciiTheme="minorHAnsi" w:hAnsiTheme="minorHAnsi" w:cstheme="minorHAnsi"/>
        </w:rPr>
        <w:t>Adres zamieszkania (wraz z kodem pocztowym): ………………………………</w:t>
      </w:r>
    </w:p>
    <w:p w:rsidR="00EC5FC4" w:rsidRPr="005E2FEC" w:rsidRDefault="00EC5FC4" w:rsidP="005E2FEC">
      <w:pPr>
        <w:spacing w:after="120" w:line="276" w:lineRule="auto"/>
        <w:ind w:left="708"/>
        <w:jc w:val="both"/>
        <w:rPr>
          <w:rFonts w:asciiTheme="minorHAnsi" w:hAnsiTheme="minorHAnsi" w:cstheme="minorHAnsi"/>
        </w:rPr>
      </w:pPr>
      <w:r w:rsidRPr="005E2FEC">
        <w:rPr>
          <w:rFonts w:asciiTheme="minorHAnsi" w:hAnsiTheme="minorHAnsi" w:cstheme="minorHAnsi"/>
        </w:rPr>
        <w:t>…………………………………………………………………………………………</w:t>
      </w:r>
    </w:p>
    <w:p w:rsidR="00E50F57" w:rsidRPr="005E2FEC" w:rsidRDefault="00EC5FC4" w:rsidP="005E2FEC">
      <w:pPr>
        <w:numPr>
          <w:ilvl w:val="0"/>
          <w:numId w:val="35"/>
        </w:numPr>
        <w:suppressAutoHyphens/>
        <w:spacing w:after="120" w:line="276" w:lineRule="auto"/>
        <w:ind w:hanging="357"/>
        <w:jc w:val="both"/>
        <w:rPr>
          <w:rFonts w:asciiTheme="minorHAnsi" w:hAnsiTheme="minorHAnsi" w:cstheme="minorHAnsi"/>
        </w:rPr>
      </w:pPr>
      <w:r w:rsidRPr="005E2FEC">
        <w:rPr>
          <w:rFonts w:asciiTheme="minorHAnsi" w:hAnsiTheme="minorHAnsi" w:cstheme="minorHAnsi"/>
        </w:rPr>
        <w:t xml:space="preserve">SPRAWA (co klient chce załatwić w Urzędzie): </w:t>
      </w:r>
    </w:p>
    <w:p w:rsidR="00EC5FC4" w:rsidRPr="005E2FEC" w:rsidRDefault="00EC5FC4" w:rsidP="005E2FEC">
      <w:pPr>
        <w:suppressAutoHyphens/>
        <w:spacing w:after="120" w:line="276" w:lineRule="auto"/>
        <w:ind w:left="720"/>
        <w:jc w:val="both"/>
        <w:rPr>
          <w:rFonts w:asciiTheme="minorHAnsi" w:hAnsiTheme="minorHAnsi" w:cstheme="minorHAnsi"/>
        </w:rPr>
      </w:pPr>
      <w:r w:rsidRPr="005E2FEC">
        <w:rPr>
          <w:rFonts w:asciiTheme="minorHAnsi" w:hAnsiTheme="minorHAnsi" w:cstheme="minorHAnsi"/>
        </w:rPr>
        <w:t>………………………………………………………………………………………...</w:t>
      </w:r>
    </w:p>
    <w:p w:rsidR="00EC5FC4" w:rsidRPr="005E2FEC" w:rsidRDefault="00EC5FC4" w:rsidP="005E2FEC">
      <w:pPr>
        <w:spacing w:after="120" w:line="276" w:lineRule="auto"/>
        <w:ind w:left="708"/>
        <w:jc w:val="both"/>
        <w:rPr>
          <w:rFonts w:asciiTheme="minorHAnsi" w:hAnsiTheme="minorHAnsi" w:cstheme="minorHAnsi"/>
        </w:rPr>
      </w:pPr>
      <w:r w:rsidRPr="005E2FEC">
        <w:rPr>
          <w:rFonts w:asciiTheme="minorHAnsi" w:hAnsiTheme="minorHAnsi" w:cstheme="minorHAnsi"/>
        </w:rPr>
        <w:t>…………………………………………………………………………………………</w:t>
      </w:r>
    </w:p>
    <w:p w:rsidR="00EC5FC4" w:rsidRPr="005E2FEC" w:rsidRDefault="00EC5FC4" w:rsidP="005E2FEC">
      <w:pPr>
        <w:spacing w:after="120" w:line="276" w:lineRule="auto"/>
        <w:jc w:val="both"/>
        <w:rPr>
          <w:rFonts w:asciiTheme="minorHAnsi" w:hAnsiTheme="minorHAnsi" w:cstheme="minorHAnsi"/>
        </w:rPr>
      </w:pPr>
      <w:r w:rsidRPr="005E2FEC">
        <w:rPr>
          <w:rFonts w:asciiTheme="minorHAnsi" w:hAnsiTheme="minorHAnsi" w:cstheme="minorHAnsi"/>
        </w:rPr>
        <w:tab/>
        <w:t>…………………………………………………………………………………………</w:t>
      </w:r>
    </w:p>
    <w:p w:rsidR="00EC5FC4" w:rsidRPr="005E2FEC" w:rsidRDefault="00EC5FC4" w:rsidP="005E2FEC">
      <w:pPr>
        <w:spacing w:after="120" w:line="276" w:lineRule="auto"/>
        <w:jc w:val="both"/>
        <w:rPr>
          <w:rFonts w:asciiTheme="minorHAnsi" w:hAnsiTheme="minorHAnsi" w:cstheme="minorHAnsi"/>
        </w:rPr>
      </w:pPr>
      <w:r w:rsidRPr="005E2FEC">
        <w:rPr>
          <w:rFonts w:asciiTheme="minorHAnsi" w:hAnsiTheme="minorHAnsi" w:cstheme="minorHAnsi"/>
        </w:rPr>
        <w:tab/>
        <w:t>…………………………………………………………………………………………</w:t>
      </w:r>
    </w:p>
    <w:p w:rsidR="00EC5FC4" w:rsidRPr="005E2FEC" w:rsidRDefault="00EC5FC4" w:rsidP="005E2FEC">
      <w:pPr>
        <w:numPr>
          <w:ilvl w:val="0"/>
          <w:numId w:val="35"/>
        </w:numPr>
        <w:suppressAutoHyphens/>
        <w:spacing w:after="120" w:line="276" w:lineRule="auto"/>
        <w:ind w:hanging="357"/>
        <w:jc w:val="both"/>
        <w:rPr>
          <w:rFonts w:asciiTheme="minorHAnsi" w:hAnsiTheme="minorHAnsi" w:cstheme="minorHAnsi"/>
        </w:rPr>
      </w:pPr>
      <w:r w:rsidRPr="005E2FEC">
        <w:rPr>
          <w:rFonts w:asciiTheme="minorHAnsi" w:hAnsiTheme="minorHAnsi" w:cstheme="minorHAnsi"/>
        </w:rPr>
        <w:t>PRZEWIDYWANY TERMIN WIZYTY W URZĘDZIE:</w:t>
      </w:r>
    </w:p>
    <w:p w:rsidR="00EC5FC4" w:rsidRPr="005E2FEC" w:rsidRDefault="00EC5FC4" w:rsidP="005E2FEC">
      <w:pPr>
        <w:spacing w:after="120" w:line="276" w:lineRule="auto"/>
        <w:ind w:left="708"/>
        <w:jc w:val="both"/>
        <w:rPr>
          <w:rFonts w:asciiTheme="minorHAnsi" w:hAnsiTheme="minorHAnsi" w:cstheme="minorHAnsi"/>
        </w:rPr>
      </w:pPr>
      <w:r w:rsidRPr="005E2FEC">
        <w:rPr>
          <w:rFonts w:asciiTheme="minorHAnsi" w:hAnsiTheme="minorHAnsi" w:cstheme="minorHAnsi"/>
        </w:rPr>
        <w:t>…………………………….</w:t>
      </w:r>
    </w:p>
    <w:p w:rsidR="00EC5FC4" w:rsidRPr="005E2FEC" w:rsidRDefault="00EC5FC4" w:rsidP="005E2FEC">
      <w:pPr>
        <w:numPr>
          <w:ilvl w:val="0"/>
          <w:numId w:val="35"/>
        </w:numPr>
        <w:suppressAutoHyphens/>
        <w:spacing w:after="120" w:line="276" w:lineRule="auto"/>
        <w:ind w:hanging="357"/>
        <w:jc w:val="both"/>
        <w:rPr>
          <w:rFonts w:asciiTheme="minorHAnsi" w:hAnsiTheme="minorHAnsi" w:cstheme="minorHAnsi"/>
        </w:rPr>
      </w:pPr>
      <w:r w:rsidRPr="005E2FEC">
        <w:rPr>
          <w:rFonts w:asciiTheme="minorHAnsi" w:hAnsiTheme="minorHAnsi" w:cstheme="minorHAnsi"/>
        </w:rPr>
        <w:t>FORMA KONTAKTU (podkreślić właściwe)</w:t>
      </w:r>
    </w:p>
    <w:p w:rsidR="00EC5FC4" w:rsidRPr="005E2FEC" w:rsidRDefault="00EC5FC4" w:rsidP="005E2FEC">
      <w:pPr>
        <w:numPr>
          <w:ilvl w:val="1"/>
          <w:numId w:val="35"/>
        </w:numPr>
        <w:suppressAutoHyphens/>
        <w:spacing w:after="120" w:line="276" w:lineRule="auto"/>
        <w:ind w:hanging="357"/>
        <w:jc w:val="both"/>
        <w:rPr>
          <w:rFonts w:asciiTheme="minorHAnsi" w:hAnsiTheme="minorHAnsi" w:cstheme="minorHAnsi"/>
        </w:rPr>
      </w:pPr>
      <w:r w:rsidRPr="005E2FEC">
        <w:rPr>
          <w:rFonts w:asciiTheme="minorHAnsi" w:hAnsiTheme="minorHAnsi" w:cstheme="minorHAnsi"/>
        </w:rPr>
        <w:t>tłumacz polskiego języka migowego (PJM)</w:t>
      </w:r>
    </w:p>
    <w:p w:rsidR="00EC5FC4" w:rsidRPr="005E2FEC" w:rsidRDefault="00EC5FC4" w:rsidP="005E2FEC">
      <w:pPr>
        <w:numPr>
          <w:ilvl w:val="1"/>
          <w:numId w:val="35"/>
        </w:numPr>
        <w:suppressAutoHyphens/>
        <w:spacing w:after="120" w:line="276" w:lineRule="auto"/>
        <w:ind w:hanging="357"/>
        <w:jc w:val="both"/>
        <w:rPr>
          <w:rFonts w:asciiTheme="minorHAnsi" w:hAnsiTheme="minorHAnsi" w:cstheme="minorHAnsi"/>
        </w:rPr>
      </w:pPr>
      <w:r w:rsidRPr="005E2FEC">
        <w:rPr>
          <w:rFonts w:asciiTheme="minorHAnsi" w:hAnsiTheme="minorHAnsi" w:cstheme="minorHAnsi"/>
        </w:rPr>
        <w:t>tłumacz systemu językowo-migowego (SKM)</w:t>
      </w:r>
    </w:p>
    <w:p w:rsidR="00EC5FC4" w:rsidRPr="005E2FEC" w:rsidRDefault="00EC5FC4" w:rsidP="005E2FEC">
      <w:pPr>
        <w:numPr>
          <w:ilvl w:val="1"/>
          <w:numId w:val="35"/>
        </w:numPr>
        <w:suppressAutoHyphens/>
        <w:spacing w:after="120" w:line="276" w:lineRule="auto"/>
        <w:ind w:hanging="357"/>
        <w:jc w:val="both"/>
        <w:rPr>
          <w:rFonts w:asciiTheme="minorHAnsi" w:hAnsiTheme="minorHAnsi" w:cstheme="minorHAnsi"/>
        </w:rPr>
      </w:pPr>
      <w:r w:rsidRPr="005E2FEC">
        <w:rPr>
          <w:rFonts w:asciiTheme="minorHAnsi" w:hAnsiTheme="minorHAnsi" w:cstheme="minorHAnsi"/>
        </w:rPr>
        <w:t>tłumacz sposobu komunikowania się osób głuchoniewidomych (SKOGN)</w:t>
      </w:r>
    </w:p>
    <w:p w:rsidR="00EC5FC4" w:rsidRPr="005E2FEC" w:rsidRDefault="00EC5FC4" w:rsidP="005E2FEC">
      <w:pPr>
        <w:numPr>
          <w:ilvl w:val="1"/>
          <w:numId w:val="35"/>
        </w:numPr>
        <w:suppressAutoHyphens/>
        <w:spacing w:after="120" w:line="276" w:lineRule="auto"/>
        <w:ind w:hanging="357"/>
        <w:jc w:val="both"/>
        <w:rPr>
          <w:rFonts w:asciiTheme="minorHAnsi" w:hAnsiTheme="minorHAnsi" w:cstheme="minorHAnsi"/>
        </w:rPr>
      </w:pPr>
      <w:r w:rsidRPr="005E2FEC">
        <w:rPr>
          <w:rFonts w:asciiTheme="minorHAnsi" w:hAnsiTheme="minorHAnsi" w:cstheme="minorHAnsi"/>
        </w:rPr>
        <w:t>pomoc pracownika Urzędu………………….  posługującego się językiem migowym</w:t>
      </w:r>
    </w:p>
    <w:p w:rsidR="00EC5FC4" w:rsidRPr="005E2FEC" w:rsidRDefault="00EC5FC4" w:rsidP="005E2FEC">
      <w:pPr>
        <w:numPr>
          <w:ilvl w:val="1"/>
          <w:numId w:val="35"/>
        </w:numPr>
        <w:suppressAutoHyphens/>
        <w:spacing w:after="120" w:line="276" w:lineRule="auto"/>
        <w:ind w:hanging="357"/>
        <w:jc w:val="both"/>
        <w:rPr>
          <w:rFonts w:asciiTheme="minorHAnsi" w:hAnsiTheme="minorHAnsi" w:cstheme="minorHAnsi"/>
        </w:rPr>
      </w:pPr>
      <w:r w:rsidRPr="005E2FEC">
        <w:rPr>
          <w:rFonts w:asciiTheme="minorHAnsi" w:hAnsiTheme="minorHAnsi" w:cstheme="minorHAnsi"/>
        </w:rPr>
        <w:t>korzystanie z osoby przybranej, o której mowa w art. 3 pkt 1 ustawy.</w:t>
      </w:r>
    </w:p>
    <w:p w:rsidR="00EC5FC4" w:rsidRPr="005E2FEC" w:rsidRDefault="00EC5FC4" w:rsidP="005E2FEC">
      <w:pPr>
        <w:spacing w:after="120" w:line="276" w:lineRule="auto"/>
        <w:jc w:val="both"/>
        <w:rPr>
          <w:rFonts w:asciiTheme="minorHAnsi" w:hAnsiTheme="minorHAnsi" w:cstheme="minorHAnsi"/>
        </w:rPr>
      </w:pPr>
    </w:p>
    <w:p w:rsidR="00EC5FC4" w:rsidRPr="005E2FEC" w:rsidRDefault="00EC5FC4" w:rsidP="005E2FEC">
      <w:pPr>
        <w:spacing w:line="276" w:lineRule="auto"/>
        <w:jc w:val="both"/>
        <w:rPr>
          <w:rFonts w:asciiTheme="minorHAnsi" w:hAnsiTheme="minorHAnsi" w:cstheme="minorHAnsi"/>
        </w:rPr>
      </w:pPr>
      <w:r w:rsidRPr="005E2FEC">
        <w:rPr>
          <w:rFonts w:asciiTheme="minorHAnsi" w:hAnsiTheme="minorHAnsi" w:cstheme="minorHAnsi"/>
          <w:noProof/>
          <w:lang w:eastAsia="pl-PL"/>
        </w:rPr>
        <mc:AlternateContent>
          <mc:Choice Requires="wps">
            <w:drawing>
              <wp:anchor distT="0" distB="0" distL="114935" distR="114935" simplePos="0" relativeHeight="251659264" behindDoc="0" locked="0" layoutInCell="1" allowOverlap="1" wp14:anchorId="2A703028" wp14:editId="2CF42CE0">
                <wp:simplePos x="0" y="0"/>
                <wp:positionH relativeFrom="column">
                  <wp:posOffset>-1270</wp:posOffset>
                </wp:positionH>
                <wp:positionV relativeFrom="paragraph">
                  <wp:posOffset>59055</wp:posOffset>
                </wp:positionV>
                <wp:extent cx="5716905" cy="2136140"/>
                <wp:effectExtent l="6985" t="5080" r="10160" b="11430"/>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2136140"/>
                        </a:xfrm>
                        <a:prstGeom prst="rect">
                          <a:avLst/>
                        </a:prstGeom>
                        <a:solidFill>
                          <a:srgbClr val="FFFFFF"/>
                        </a:solidFill>
                        <a:ln w="6350">
                          <a:solidFill>
                            <a:srgbClr val="000000"/>
                          </a:solidFill>
                          <a:miter lim="800000"/>
                          <a:headEnd/>
                          <a:tailEnd/>
                        </a:ln>
                      </wps:spPr>
                      <wps:txbx>
                        <w:txbxContent>
                          <w:p w:rsidR="001F5464" w:rsidRPr="0008254A" w:rsidRDefault="001F5464" w:rsidP="00EC5FC4">
                            <w:pPr>
                              <w:rPr>
                                <w:rFonts w:asciiTheme="minorHAnsi" w:hAnsiTheme="minorHAnsi" w:cstheme="minorHAnsi"/>
                                <w:b/>
                                <w:bCs/>
                              </w:rPr>
                            </w:pPr>
                            <w:r w:rsidRPr="0008254A">
                              <w:rPr>
                                <w:rFonts w:asciiTheme="minorHAnsi" w:hAnsiTheme="minorHAnsi" w:cstheme="minorHAnsi"/>
                                <w:b/>
                                <w:bCs/>
                              </w:rPr>
                              <w:t>ADNOTACJE URZĘDOWE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03028" id="_x0000_t202" coordsize="21600,21600" o:spt="202" path="m,l,21600r21600,l21600,xe">
                <v:stroke joinstyle="miter"/>
                <v:path gradientshapeok="t" o:connecttype="rect"/>
              </v:shapetype>
              <v:shape id="Pole tekstowe 22" o:spid="_x0000_s1026" type="#_x0000_t202" style="position:absolute;left:0;text-align:left;margin-left:-.1pt;margin-top:4.65pt;width:450.15pt;height:168.2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" strokeweight=".5pt">
                <v:textbox inset="7.45pt,3.85pt,7.45pt,3.85pt">
                  <w:txbxContent>
                    <w:p w:rsidR="001F5464" w:rsidRPr="0008254A" w:rsidRDefault="001F5464" w:rsidP="00EC5FC4">
                      <w:pPr>
                        <w:rPr>
                          <w:rFonts w:asciiTheme="minorHAnsi" w:hAnsiTheme="minorHAnsi" w:cstheme="minorHAnsi"/>
                          <w:b/>
                          <w:bCs/>
                        </w:rPr>
                      </w:pPr>
                      <w:r w:rsidRPr="0008254A">
                        <w:rPr>
                          <w:rFonts w:asciiTheme="minorHAnsi" w:hAnsiTheme="minorHAnsi" w:cstheme="minorHAnsi"/>
                          <w:b/>
                          <w:bCs/>
                        </w:rPr>
                        <w:t>ADNOTACJE URZĘDOWE</w:t>
                      </w:r>
                    </w:p>
                  </w:txbxContent>
                </v:textbox>
              </v:shape>
            </w:pict>
          </mc:Fallback>
        </mc:AlternateContent>
      </w:r>
    </w:p>
    <w:p w:rsidR="00EC5FC4" w:rsidRPr="005E2FEC" w:rsidRDefault="00EC5FC4" w:rsidP="005E2FEC">
      <w:pPr>
        <w:spacing w:line="276" w:lineRule="auto"/>
        <w:jc w:val="both"/>
        <w:rPr>
          <w:rFonts w:asciiTheme="minorHAnsi" w:hAnsiTheme="minorHAnsi" w:cstheme="minorHAnsi"/>
        </w:rPr>
      </w:pPr>
    </w:p>
    <w:p w:rsidR="00EC5FC4" w:rsidRPr="005E2FEC" w:rsidRDefault="00EC5FC4" w:rsidP="005E2FEC">
      <w:pPr>
        <w:spacing w:line="276" w:lineRule="auto"/>
        <w:jc w:val="both"/>
        <w:rPr>
          <w:rFonts w:asciiTheme="minorHAnsi" w:hAnsiTheme="minorHAnsi" w:cstheme="minorHAnsi"/>
        </w:rPr>
      </w:pPr>
    </w:p>
    <w:p w:rsidR="00EC5FC4" w:rsidRPr="005E2FEC" w:rsidRDefault="00EC5FC4" w:rsidP="005E2FEC">
      <w:pPr>
        <w:spacing w:line="276" w:lineRule="auto"/>
        <w:jc w:val="both"/>
        <w:rPr>
          <w:rFonts w:asciiTheme="minorHAnsi" w:hAnsiTheme="minorHAnsi" w:cstheme="minorHAnsi"/>
        </w:rPr>
      </w:pPr>
    </w:p>
    <w:p w:rsidR="00DC7821" w:rsidRPr="005E2FEC" w:rsidRDefault="00DC7821" w:rsidP="005E2FEC">
      <w:pPr>
        <w:pStyle w:val="Default"/>
        <w:spacing w:line="276" w:lineRule="auto"/>
        <w:ind w:left="1080"/>
        <w:jc w:val="both"/>
        <w:rPr>
          <w:rFonts w:asciiTheme="minorHAnsi" w:hAnsiTheme="minorHAnsi" w:cstheme="minorHAnsi"/>
          <w:iCs/>
        </w:rPr>
      </w:pPr>
    </w:p>
    <w:p w:rsidR="0032072A" w:rsidRPr="005E2FEC" w:rsidRDefault="0032072A" w:rsidP="005E2FEC">
      <w:pPr>
        <w:pStyle w:val="Default"/>
        <w:spacing w:line="276" w:lineRule="auto"/>
        <w:jc w:val="both"/>
        <w:rPr>
          <w:rFonts w:asciiTheme="minorHAnsi" w:hAnsiTheme="minorHAnsi" w:cstheme="minorHAnsi"/>
        </w:rPr>
      </w:pPr>
    </w:p>
    <w:p w:rsidR="00B038DD" w:rsidRPr="005E2FEC" w:rsidRDefault="00B038DD" w:rsidP="005E2FEC">
      <w:pPr>
        <w:pStyle w:val="Akapitzlist"/>
        <w:spacing w:line="276" w:lineRule="auto"/>
        <w:ind w:left="1134"/>
        <w:jc w:val="both"/>
        <w:rPr>
          <w:rFonts w:asciiTheme="minorHAnsi" w:hAnsiTheme="minorHAnsi" w:cstheme="minorHAnsi"/>
          <w:bCs/>
          <w:color w:val="000000"/>
          <w:lang w:eastAsia="pl-PL"/>
        </w:rPr>
      </w:pPr>
    </w:p>
    <w:p w:rsidR="00B038DD" w:rsidRPr="005E2FEC" w:rsidRDefault="00B038DD" w:rsidP="005E2FEC">
      <w:pPr>
        <w:pStyle w:val="Akapitzlist"/>
        <w:spacing w:line="276" w:lineRule="auto"/>
        <w:ind w:left="1134"/>
        <w:jc w:val="both"/>
        <w:rPr>
          <w:rFonts w:asciiTheme="minorHAnsi" w:hAnsiTheme="minorHAnsi" w:cstheme="minorHAnsi"/>
          <w:bCs/>
          <w:color w:val="000000"/>
          <w:lang w:eastAsia="pl-PL"/>
        </w:rPr>
      </w:pPr>
    </w:p>
    <w:sectPr w:rsidR="00B038DD" w:rsidRPr="005E2F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CE88C59A"/>
    <w:name w:val="WW8Num14"/>
    <w:lvl w:ilvl="0">
      <w:start w:val="1"/>
      <w:numFmt w:val="decimal"/>
      <w:lvlText w:val="%1."/>
      <w:lvlJc w:val="left"/>
      <w:pPr>
        <w:tabs>
          <w:tab w:val="num" w:pos="720"/>
        </w:tabs>
        <w:ind w:left="720" w:hanging="360"/>
      </w:pPr>
      <w:rPr>
        <w:rFonts w:hint="default"/>
        <w:b/>
        <w:bCs/>
      </w:rPr>
    </w:lvl>
    <w:lvl w:ilvl="1">
      <w:start w:val="1"/>
      <w:numFmt w:val="lowerLetter"/>
      <w:lvlText w:val="%2)"/>
      <w:lvlJc w:val="left"/>
      <w:pPr>
        <w:tabs>
          <w:tab w:val="num" w:pos="720"/>
        </w:tabs>
        <w:ind w:left="1440" w:hanging="360"/>
      </w:pPr>
      <w:rPr>
        <w:rFonts w:hint="default"/>
        <w:b/>
        <w:b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417362"/>
    <w:multiLevelType w:val="hybridMultilevel"/>
    <w:tmpl w:val="FF58785E"/>
    <w:lvl w:ilvl="0" w:tplc="3E1E4E3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AB3D02"/>
    <w:multiLevelType w:val="hybridMultilevel"/>
    <w:tmpl w:val="677C749E"/>
    <w:lvl w:ilvl="0" w:tplc="0415000B">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15:restartNumberingAfterBreak="0">
    <w:nsid w:val="0C606D8E"/>
    <w:multiLevelType w:val="hybridMultilevel"/>
    <w:tmpl w:val="43C6908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DAE09E6"/>
    <w:multiLevelType w:val="hybridMultilevel"/>
    <w:tmpl w:val="DEC00CB6"/>
    <w:lvl w:ilvl="0" w:tplc="04150001">
      <w:start w:val="1"/>
      <w:numFmt w:val="bullet"/>
      <w:lvlText w:val=""/>
      <w:lvlJc w:val="left"/>
      <w:pPr>
        <w:ind w:left="1494" w:hanging="360"/>
      </w:pPr>
      <w:rPr>
        <w:rFonts w:ascii="Symbol" w:hAnsi="Symbol" w:hint="default"/>
      </w:rPr>
    </w:lvl>
    <w:lvl w:ilvl="1" w:tplc="04150003">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5" w15:restartNumberingAfterBreak="0">
    <w:nsid w:val="0DB20A06"/>
    <w:multiLevelType w:val="multilevel"/>
    <w:tmpl w:val="7B58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7F73FA"/>
    <w:multiLevelType w:val="multilevel"/>
    <w:tmpl w:val="0D4C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C24407"/>
    <w:multiLevelType w:val="hybridMultilevel"/>
    <w:tmpl w:val="25BC1D8E"/>
    <w:lvl w:ilvl="0" w:tplc="3982889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6624C9"/>
    <w:multiLevelType w:val="hybridMultilevel"/>
    <w:tmpl w:val="8256A3EE"/>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197861"/>
    <w:multiLevelType w:val="multilevel"/>
    <w:tmpl w:val="F8BE2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5174C4"/>
    <w:multiLevelType w:val="hybridMultilevel"/>
    <w:tmpl w:val="8BA0E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436351"/>
    <w:multiLevelType w:val="multilevel"/>
    <w:tmpl w:val="ACA8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086667"/>
    <w:multiLevelType w:val="hybridMultilevel"/>
    <w:tmpl w:val="BDF2979C"/>
    <w:lvl w:ilvl="0" w:tplc="B5A28762">
      <w:start w:val="1"/>
      <w:numFmt w:val="lowerLetter"/>
      <w:lvlText w:val="%1)"/>
      <w:lvlJc w:val="left"/>
      <w:pPr>
        <w:ind w:left="1068" w:hanging="360"/>
      </w:pPr>
      <w:rPr>
        <w:rFonts w:hint="default"/>
        <w:b w:val="0"/>
        <w:bCs/>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15:restartNumberingAfterBreak="0">
    <w:nsid w:val="2CE057AD"/>
    <w:multiLevelType w:val="multilevel"/>
    <w:tmpl w:val="AEDCC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416E7F"/>
    <w:multiLevelType w:val="multilevel"/>
    <w:tmpl w:val="7DEC2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933494"/>
    <w:multiLevelType w:val="hybridMultilevel"/>
    <w:tmpl w:val="623E57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D53E44"/>
    <w:multiLevelType w:val="hybridMultilevel"/>
    <w:tmpl w:val="0E341F52"/>
    <w:lvl w:ilvl="0" w:tplc="F230CF2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3212E7"/>
    <w:multiLevelType w:val="multilevel"/>
    <w:tmpl w:val="C26A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C75E5A"/>
    <w:multiLevelType w:val="hybridMultilevel"/>
    <w:tmpl w:val="D4F078B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40996581"/>
    <w:multiLevelType w:val="hybridMultilevel"/>
    <w:tmpl w:val="AC9E9ADA"/>
    <w:lvl w:ilvl="0" w:tplc="4C163B92">
      <w:start w:val="1"/>
      <w:numFmt w:val="decimal"/>
      <w:lvlText w:val="%1."/>
      <w:lvlJc w:val="left"/>
      <w:pPr>
        <w:ind w:left="720" w:hanging="360"/>
      </w:pPr>
      <w:rPr>
        <w:b w:val="0"/>
        <w:bCs/>
      </w:rPr>
    </w:lvl>
    <w:lvl w:ilvl="1" w:tplc="DE84F8B2">
      <w:numFmt w:val="bullet"/>
      <w:lvlText w:val=""/>
      <w:lvlJc w:val="left"/>
      <w:pPr>
        <w:ind w:left="1440"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B63A98"/>
    <w:multiLevelType w:val="multilevel"/>
    <w:tmpl w:val="4C26E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B74168"/>
    <w:multiLevelType w:val="hybridMultilevel"/>
    <w:tmpl w:val="DB6EA0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D84616"/>
    <w:multiLevelType w:val="multilevel"/>
    <w:tmpl w:val="0030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0D4997"/>
    <w:multiLevelType w:val="hybridMultilevel"/>
    <w:tmpl w:val="4D82EA90"/>
    <w:lvl w:ilvl="0" w:tplc="4F9EBEF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2D7E29"/>
    <w:multiLevelType w:val="multilevel"/>
    <w:tmpl w:val="845E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F110F03"/>
    <w:multiLevelType w:val="hybridMultilevel"/>
    <w:tmpl w:val="2B887E40"/>
    <w:lvl w:ilvl="0" w:tplc="0415000B">
      <w:start w:val="1"/>
      <w:numFmt w:val="bullet"/>
      <w:lvlText w:val=""/>
      <w:lvlJc w:val="left"/>
      <w:pPr>
        <w:ind w:left="2136" w:hanging="360"/>
      </w:pPr>
      <w:rPr>
        <w:rFonts w:ascii="Wingdings" w:hAnsi="Wingdings"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6" w15:restartNumberingAfterBreak="0">
    <w:nsid w:val="500A6214"/>
    <w:multiLevelType w:val="multilevel"/>
    <w:tmpl w:val="A89C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980AA8"/>
    <w:multiLevelType w:val="multilevel"/>
    <w:tmpl w:val="E564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716181"/>
    <w:multiLevelType w:val="multilevel"/>
    <w:tmpl w:val="ABB0F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107BFD"/>
    <w:multiLevelType w:val="hybridMultilevel"/>
    <w:tmpl w:val="D4F078B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64206199"/>
    <w:multiLevelType w:val="multilevel"/>
    <w:tmpl w:val="E8EC2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70625C"/>
    <w:multiLevelType w:val="multilevel"/>
    <w:tmpl w:val="827A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7D284E"/>
    <w:multiLevelType w:val="hybridMultilevel"/>
    <w:tmpl w:val="3B081AFA"/>
    <w:lvl w:ilvl="0" w:tplc="5B8A2484">
      <w:start w:val="1"/>
      <w:numFmt w:val="lowerLetter"/>
      <w:lvlText w:val="%1)"/>
      <w:lvlJc w:val="left"/>
      <w:pPr>
        <w:ind w:left="1080" w:hanging="360"/>
      </w:pPr>
      <w:rPr>
        <w:rFonts w:asciiTheme="minorHAnsi" w:eastAsia="Times New Roman" w:hAnsiTheme="minorHAnsi" w:cstheme="minorHAnsi" w:hint="default"/>
        <w:b w:val="0"/>
        <w:bCs/>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98A19CC"/>
    <w:multiLevelType w:val="multilevel"/>
    <w:tmpl w:val="CBFC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C43EDB"/>
    <w:multiLevelType w:val="hybridMultilevel"/>
    <w:tmpl w:val="0CC063DC"/>
    <w:lvl w:ilvl="0" w:tplc="E012CD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06772BE"/>
    <w:multiLevelType w:val="hybridMultilevel"/>
    <w:tmpl w:val="4C4439BC"/>
    <w:lvl w:ilvl="0" w:tplc="5164D5E8">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6E751EF"/>
    <w:multiLevelType w:val="hybridMultilevel"/>
    <w:tmpl w:val="839692EE"/>
    <w:lvl w:ilvl="0" w:tplc="1834014E">
      <w:start w:val="1"/>
      <w:numFmt w:val="decimal"/>
      <w:lvlText w:val="%1."/>
      <w:lvlJc w:val="left"/>
      <w:pPr>
        <w:ind w:left="720" w:hanging="360"/>
      </w:pPr>
      <w:rPr>
        <w:rFonts w:asciiTheme="minorHAnsi" w:hAnsiTheme="minorHAnsi" w:cstheme="minorHAns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221A19"/>
    <w:multiLevelType w:val="multilevel"/>
    <w:tmpl w:val="E0E8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89C5739"/>
    <w:multiLevelType w:val="hybridMultilevel"/>
    <w:tmpl w:val="F978F9F8"/>
    <w:lvl w:ilvl="0" w:tplc="511E73D4">
      <w:start w:val="1"/>
      <w:numFmt w:val="lowerLetter"/>
      <w:lvlText w:val="%1)"/>
      <w:lvlJc w:val="left"/>
      <w:pPr>
        <w:ind w:left="1068" w:hanging="360"/>
      </w:pPr>
      <w:rPr>
        <w:rFonts w:hint="default"/>
        <w:b w:val="0"/>
        <w:bCs/>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9" w15:restartNumberingAfterBreak="0">
    <w:nsid w:val="7D6A2027"/>
    <w:multiLevelType w:val="hybridMultilevel"/>
    <w:tmpl w:val="279ACB2E"/>
    <w:lvl w:ilvl="0" w:tplc="55063FD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741EEC"/>
    <w:multiLevelType w:val="hybridMultilevel"/>
    <w:tmpl w:val="98209C3A"/>
    <w:lvl w:ilvl="0" w:tplc="E1BA4038">
      <w:start w:val="1"/>
      <w:numFmt w:val="lowerLetter"/>
      <w:lvlText w:val="%1)"/>
      <w:lvlJc w:val="left"/>
      <w:pPr>
        <w:ind w:left="1068" w:hanging="360"/>
      </w:pPr>
      <w:rPr>
        <w:rFonts w:hint="default"/>
        <w:b/>
        <w:bCs/>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28"/>
  </w:num>
  <w:num w:numId="2">
    <w:abstractNumId w:val="14"/>
  </w:num>
  <w:num w:numId="3">
    <w:abstractNumId w:val="37"/>
  </w:num>
  <w:num w:numId="4">
    <w:abstractNumId w:val="24"/>
  </w:num>
  <w:num w:numId="5">
    <w:abstractNumId w:val="13"/>
  </w:num>
  <w:num w:numId="6">
    <w:abstractNumId w:val="27"/>
  </w:num>
  <w:num w:numId="7">
    <w:abstractNumId w:val="20"/>
  </w:num>
  <w:num w:numId="8">
    <w:abstractNumId w:val="30"/>
  </w:num>
  <w:num w:numId="9">
    <w:abstractNumId w:val="17"/>
  </w:num>
  <w:num w:numId="10">
    <w:abstractNumId w:val="11"/>
  </w:num>
  <w:num w:numId="11">
    <w:abstractNumId w:val="6"/>
  </w:num>
  <w:num w:numId="12">
    <w:abstractNumId w:val="22"/>
  </w:num>
  <w:num w:numId="13">
    <w:abstractNumId w:val="9"/>
  </w:num>
  <w:num w:numId="14">
    <w:abstractNumId w:val="5"/>
  </w:num>
  <w:num w:numId="15">
    <w:abstractNumId w:val="26"/>
  </w:num>
  <w:num w:numId="16">
    <w:abstractNumId w:val="31"/>
  </w:num>
  <w:num w:numId="17">
    <w:abstractNumId w:val="33"/>
  </w:num>
  <w:num w:numId="18">
    <w:abstractNumId w:val="15"/>
  </w:num>
  <w:num w:numId="19">
    <w:abstractNumId w:val="36"/>
  </w:num>
  <w:num w:numId="20">
    <w:abstractNumId w:val="23"/>
  </w:num>
  <w:num w:numId="21">
    <w:abstractNumId w:val="25"/>
  </w:num>
  <w:num w:numId="22">
    <w:abstractNumId w:val="19"/>
  </w:num>
  <w:num w:numId="23">
    <w:abstractNumId w:val="2"/>
  </w:num>
  <w:num w:numId="24">
    <w:abstractNumId w:val="16"/>
  </w:num>
  <w:num w:numId="25">
    <w:abstractNumId w:val="29"/>
  </w:num>
  <w:num w:numId="26">
    <w:abstractNumId w:val="4"/>
  </w:num>
  <w:num w:numId="27">
    <w:abstractNumId w:val="18"/>
  </w:num>
  <w:num w:numId="28">
    <w:abstractNumId w:val="32"/>
  </w:num>
  <w:num w:numId="29">
    <w:abstractNumId w:val="35"/>
  </w:num>
  <w:num w:numId="30">
    <w:abstractNumId w:val="1"/>
  </w:num>
  <w:num w:numId="31">
    <w:abstractNumId w:val="38"/>
  </w:num>
  <w:num w:numId="32">
    <w:abstractNumId w:val="7"/>
  </w:num>
  <w:num w:numId="33">
    <w:abstractNumId w:val="12"/>
  </w:num>
  <w:num w:numId="34">
    <w:abstractNumId w:val="40"/>
  </w:num>
  <w:num w:numId="35">
    <w:abstractNumId w:val="0"/>
  </w:num>
  <w:num w:numId="36">
    <w:abstractNumId w:val="39"/>
  </w:num>
  <w:num w:numId="37">
    <w:abstractNumId w:val="34"/>
  </w:num>
  <w:num w:numId="38">
    <w:abstractNumId w:val="10"/>
  </w:num>
  <w:num w:numId="39">
    <w:abstractNumId w:val="3"/>
  </w:num>
  <w:num w:numId="40">
    <w:abstractNumId w:val="8"/>
  </w:num>
  <w:num w:numId="41">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08D"/>
    <w:rsid w:val="00044390"/>
    <w:rsid w:val="000778AF"/>
    <w:rsid w:val="0008254A"/>
    <w:rsid w:val="000C1E90"/>
    <w:rsid w:val="000E308D"/>
    <w:rsid w:val="000F3AEA"/>
    <w:rsid w:val="001175F3"/>
    <w:rsid w:val="00141C2E"/>
    <w:rsid w:val="00156794"/>
    <w:rsid w:val="00172DA7"/>
    <w:rsid w:val="001941A3"/>
    <w:rsid w:val="001A0E78"/>
    <w:rsid w:val="001C3306"/>
    <w:rsid w:val="001C4634"/>
    <w:rsid w:val="001F1868"/>
    <w:rsid w:val="001F5464"/>
    <w:rsid w:val="0020668D"/>
    <w:rsid w:val="00214837"/>
    <w:rsid w:val="00236EAE"/>
    <w:rsid w:val="00242F93"/>
    <w:rsid w:val="00260855"/>
    <w:rsid w:val="002A6557"/>
    <w:rsid w:val="002D721F"/>
    <w:rsid w:val="00310B13"/>
    <w:rsid w:val="00314558"/>
    <w:rsid w:val="0032072A"/>
    <w:rsid w:val="00364AEE"/>
    <w:rsid w:val="003A73FD"/>
    <w:rsid w:val="003C5A90"/>
    <w:rsid w:val="003E1B80"/>
    <w:rsid w:val="00432FC4"/>
    <w:rsid w:val="00434239"/>
    <w:rsid w:val="00441872"/>
    <w:rsid w:val="004A5404"/>
    <w:rsid w:val="0050328C"/>
    <w:rsid w:val="00541430"/>
    <w:rsid w:val="00555C1C"/>
    <w:rsid w:val="00560D95"/>
    <w:rsid w:val="00586398"/>
    <w:rsid w:val="005C3455"/>
    <w:rsid w:val="005E2FEC"/>
    <w:rsid w:val="00607CFA"/>
    <w:rsid w:val="00623835"/>
    <w:rsid w:val="00672F2F"/>
    <w:rsid w:val="006816CB"/>
    <w:rsid w:val="00691EF7"/>
    <w:rsid w:val="006B03C9"/>
    <w:rsid w:val="00700B72"/>
    <w:rsid w:val="00771748"/>
    <w:rsid w:val="00786D41"/>
    <w:rsid w:val="007A0044"/>
    <w:rsid w:val="007B000E"/>
    <w:rsid w:val="008202E1"/>
    <w:rsid w:val="00866BC4"/>
    <w:rsid w:val="00880D69"/>
    <w:rsid w:val="0089408A"/>
    <w:rsid w:val="008D2381"/>
    <w:rsid w:val="009461B8"/>
    <w:rsid w:val="00A06CCD"/>
    <w:rsid w:val="00A20623"/>
    <w:rsid w:val="00A50950"/>
    <w:rsid w:val="00A64F04"/>
    <w:rsid w:val="00A65F70"/>
    <w:rsid w:val="00A72860"/>
    <w:rsid w:val="00A84127"/>
    <w:rsid w:val="00A84AC6"/>
    <w:rsid w:val="00AA3FDE"/>
    <w:rsid w:val="00AB1DC5"/>
    <w:rsid w:val="00AC6014"/>
    <w:rsid w:val="00B038DD"/>
    <w:rsid w:val="00B342BB"/>
    <w:rsid w:val="00B63962"/>
    <w:rsid w:val="00BC22D8"/>
    <w:rsid w:val="00C67184"/>
    <w:rsid w:val="00C7052E"/>
    <w:rsid w:val="00CA64F4"/>
    <w:rsid w:val="00CC1F2B"/>
    <w:rsid w:val="00CD141D"/>
    <w:rsid w:val="00CF3D09"/>
    <w:rsid w:val="00D34386"/>
    <w:rsid w:val="00D413B2"/>
    <w:rsid w:val="00D655A0"/>
    <w:rsid w:val="00DC6FFE"/>
    <w:rsid w:val="00DC7821"/>
    <w:rsid w:val="00DD5A4D"/>
    <w:rsid w:val="00E232F0"/>
    <w:rsid w:val="00E50F57"/>
    <w:rsid w:val="00E531A4"/>
    <w:rsid w:val="00E84A73"/>
    <w:rsid w:val="00EC5FC4"/>
    <w:rsid w:val="00EE0C8C"/>
    <w:rsid w:val="00F138F9"/>
    <w:rsid w:val="00F53348"/>
    <w:rsid w:val="00F64962"/>
    <w:rsid w:val="00F86635"/>
    <w:rsid w:val="00FB54B0"/>
    <w:rsid w:val="00FB74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A877B"/>
  <w15:chartTrackingRefBased/>
  <w15:docId w15:val="{49024D0C-0E93-4A91-A326-B9B7932BD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1C2E"/>
    <w:rPr>
      <w:sz w:val="24"/>
      <w:szCs w:val="24"/>
      <w:lang w:eastAsia="en-US"/>
    </w:rPr>
  </w:style>
  <w:style w:type="paragraph" w:styleId="Nagwek1">
    <w:name w:val="heading 1"/>
    <w:basedOn w:val="Normalny"/>
    <w:link w:val="Nagwek1Znak"/>
    <w:uiPriority w:val="9"/>
    <w:qFormat/>
    <w:rsid w:val="00141C2E"/>
    <w:pPr>
      <w:spacing w:before="100" w:beforeAutospacing="1" w:after="100" w:afterAutospacing="1"/>
      <w:outlineLvl w:val="0"/>
    </w:pPr>
    <w:rPr>
      <w:b/>
      <w:bCs/>
      <w:kern w:val="36"/>
      <w:sz w:val="48"/>
      <w:szCs w:val="48"/>
      <w:lang w:eastAsia="pl-PL"/>
    </w:rPr>
  </w:style>
  <w:style w:type="paragraph" w:styleId="Nagwek2">
    <w:name w:val="heading 2"/>
    <w:basedOn w:val="Normalny"/>
    <w:next w:val="Normalny"/>
    <w:link w:val="Nagwek2Znak"/>
    <w:uiPriority w:val="9"/>
    <w:unhideWhenUsed/>
    <w:qFormat/>
    <w:rsid w:val="00141C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141C2E"/>
    <w:pPr>
      <w:keepNext/>
      <w:keepLines/>
      <w:spacing w:before="200"/>
      <w:outlineLvl w:val="2"/>
    </w:pPr>
    <w:rPr>
      <w:rFonts w:asciiTheme="majorHAnsi" w:eastAsiaTheme="majorEastAsia" w:hAnsiTheme="majorHAnsi" w:cstheme="majorBidi"/>
      <w:b/>
      <w:bCs/>
      <w:color w:val="4F81BD" w:themeColor="accent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41C2E"/>
    <w:rPr>
      <w:b/>
      <w:bCs/>
      <w:kern w:val="36"/>
      <w:sz w:val="48"/>
      <w:szCs w:val="48"/>
    </w:rPr>
  </w:style>
  <w:style w:type="character" w:customStyle="1" w:styleId="Nagwek2Znak">
    <w:name w:val="Nagłówek 2 Znak"/>
    <w:basedOn w:val="Domylnaczcionkaakapitu"/>
    <w:link w:val="Nagwek2"/>
    <w:uiPriority w:val="9"/>
    <w:rsid w:val="00141C2E"/>
    <w:rPr>
      <w:rFonts w:asciiTheme="majorHAnsi" w:eastAsiaTheme="majorEastAsia" w:hAnsiTheme="majorHAnsi" w:cstheme="majorBidi"/>
      <w:b/>
      <w:bCs/>
      <w:color w:val="4F81BD" w:themeColor="accent1"/>
      <w:sz w:val="26"/>
      <w:szCs w:val="26"/>
      <w:lang w:eastAsia="en-US"/>
    </w:rPr>
  </w:style>
  <w:style w:type="character" w:customStyle="1" w:styleId="Nagwek3Znak">
    <w:name w:val="Nagłówek 3 Znak"/>
    <w:basedOn w:val="Domylnaczcionkaakapitu"/>
    <w:link w:val="Nagwek3"/>
    <w:uiPriority w:val="9"/>
    <w:rsid w:val="00141C2E"/>
    <w:rPr>
      <w:rFonts w:asciiTheme="majorHAnsi" w:eastAsiaTheme="majorEastAsia" w:hAnsiTheme="majorHAnsi" w:cstheme="majorBidi"/>
      <w:b/>
      <w:bCs/>
      <w:color w:val="4F81BD" w:themeColor="accent1"/>
      <w:sz w:val="24"/>
      <w:szCs w:val="24"/>
    </w:rPr>
  </w:style>
  <w:style w:type="paragraph" w:styleId="Tytu">
    <w:name w:val="Title"/>
    <w:basedOn w:val="Normalny"/>
    <w:next w:val="Normalny"/>
    <w:link w:val="TytuZnak"/>
    <w:qFormat/>
    <w:rsid w:val="00141C2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141C2E"/>
    <w:rPr>
      <w:rFonts w:asciiTheme="majorHAnsi" w:eastAsiaTheme="majorEastAsia" w:hAnsiTheme="majorHAnsi" w:cstheme="majorBidi"/>
      <w:color w:val="17365D" w:themeColor="text2" w:themeShade="BF"/>
      <w:spacing w:val="5"/>
      <w:kern w:val="28"/>
      <w:sz w:val="52"/>
      <w:szCs w:val="52"/>
      <w:lang w:eastAsia="en-US"/>
    </w:rPr>
  </w:style>
  <w:style w:type="character" w:styleId="Pogrubienie">
    <w:name w:val="Strong"/>
    <w:uiPriority w:val="22"/>
    <w:qFormat/>
    <w:rsid w:val="00141C2E"/>
    <w:rPr>
      <w:b/>
      <w:bCs/>
    </w:rPr>
  </w:style>
  <w:style w:type="paragraph" w:styleId="Akapitzlist">
    <w:name w:val="List Paragraph"/>
    <w:basedOn w:val="Normalny"/>
    <w:uiPriority w:val="34"/>
    <w:qFormat/>
    <w:rsid w:val="00141C2E"/>
    <w:pPr>
      <w:ind w:left="720"/>
      <w:contextualSpacing/>
    </w:pPr>
  </w:style>
  <w:style w:type="paragraph" w:styleId="Cytatintensywny">
    <w:name w:val="Intense Quote"/>
    <w:basedOn w:val="Normalny"/>
    <w:next w:val="Normalny"/>
    <w:link w:val="CytatintensywnyZnak"/>
    <w:uiPriority w:val="30"/>
    <w:qFormat/>
    <w:rsid w:val="00141C2E"/>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eastAsia="pl-PL"/>
    </w:rPr>
  </w:style>
  <w:style w:type="character" w:customStyle="1" w:styleId="CytatintensywnyZnak">
    <w:name w:val="Cytat intensywny Znak"/>
    <w:basedOn w:val="Domylnaczcionkaakapitu"/>
    <w:link w:val="Cytatintensywny"/>
    <w:uiPriority w:val="30"/>
    <w:rsid w:val="00141C2E"/>
    <w:rPr>
      <w:rFonts w:asciiTheme="minorHAnsi" w:eastAsiaTheme="minorEastAsia" w:hAnsiTheme="minorHAnsi" w:cstheme="minorBidi"/>
      <w:b/>
      <w:bCs/>
      <w:i/>
      <w:iCs/>
      <w:color w:val="4F81BD" w:themeColor="accent1"/>
      <w:sz w:val="22"/>
      <w:szCs w:val="22"/>
    </w:rPr>
  </w:style>
  <w:style w:type="paragraph" w:styleId="Nagwekspisutreci">
    <w:name w:val="TOC Heading"/>
    <w:basedOn w:val="Nagwek1"/>
    <w:next w:val="Normalny"/>
    <w:uiPriority w:val="39"/>
    <w:semiHidden/>
    <w:unhideWhenUsed/>
    <w:qFormat/>
    <w:rsid w:val="00141C2E"/>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NormalnyWeb">
    <w:name w:val="Normal (Web)"/>
    <w:basedOn w:val="Normalny"/>
    <w:uiPriority w:val="99"/>
    <w:unhideWhenUsed/>
    <w:rsid w:val="000E308D"/>
    <w:pPr>
      <w:spacing w:before="100" w:beforeAutospacing="1" w:after="100" w:afterAutospacing="1"/>
    </w:pPr>
    <w:rPr>
      <w:lang w:eastAsia="pl-PL"/>
    </w:rPr>
  </w:style>
  <w:style w:type="character" w:styleId="Hipercze">
    <w:name w:val="Hyperlink"/>
    <w:basedOn w:val="Domylnaczcionkaakapitu"/>
    <w:uiPriority w:val="99"/>
    <w:unhideWhenUsed/>
    <w:rsid w:val="000E308D"/>
    <w:rPr>
      <w:color w:val="0000FF"/>
      <w:u w:val="single"/>
    </w:rPr>
  </w:style>
  <w:style w:type="character" w:customStyle="1" w:styleId="ng-binding">
    <w:name w:val="ng-binding"/>
    <w:basedOn w:val="Domylnaczcionkaakapitu"/>
    <w:rsid w:val="003E1B80"/>
  </w:style>
  <w:style w:type="paragraph" w:customStyle="1" w:styleId="Default">
    <w:name w:val="Default"/>
    <w:rsid w:val="00CA64F4"/>
    <w:pPr>
      <w:autoSpaceDE w:val="0"/>
      <w:autoSpaceDN w:val="0"/>
      <w:adjustRightInd w:val="0"/>
    </w:pPr>
    <w:rPr>
      <w:color w:val="000000"/>
      <w:sz w:val="24"/>
      <w:szCs w:val="24"/>
    </w:rPr>
  </w:style>
  <w:style w:type="character" w:styleId="Uwydatnienie">
    <w:name w:val="Emphasis"/>
    <w:basedOn w:val="Domylnaczcionkaakapitu"/>
    <w:uiPriority w:val="20"/>
    <w:qFormat/>
    <w:rsid w:val="003C5A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993512">
      <w:bodyDiv w:val="1"/>
      <w:marLeft w:val="0"/>
      <w:marRight w:val="0"/>
      <w:marTop w:val="0"/>
      <w:marBottom w:val="0"/>
      <w:divBdr>
        <w:top w:val="none" w:sz="0" w:space="0" w:color="auto"/>
        <w:left w:val="none" w:sz="0" w:space="0" w:color="auto"/>
        <w:bottom w:val="none" w:sz="0" w:space="0" w:color="auto"/>
        <w:right w:val="none" w:sz="0" w:space="0" w:color="auto"/>
      </w:divBdr>
    </w:div>
    <w:div w:id="2017266900">
      <w:bodyDiv w:val="1"/>
      <w:marLeft w:val="0"/>
      <w:marRight w:val="0"/>
      <w:marTop w:val="0"/>
      <w:marBottom w:val="0"/>
      <w:divBdr>
        <w:top w:val="none" w:sz="0" w:space="0" w:color="auto"/>
        <w:left w:val="none" w:sz="0" w:space="0" w:color="auto"/>
        <w:bottom w:val="none" w:sz="0" w:space="0" w:color="auto"/>
        <w:right w:val="none" w:sz="0" w:space="0" w:color="auto"/>
      </w:divBdr>
      <w:divsChild>
        <w:div w:id="83183682">
          <w:marLeft w:val="0"/>
          <w:marRight w:val="0"/>
          <w:marTop w:val="960"/>
          <w:marBottom w:val="0"/>
          <w:divBdr>
            <w:top w:val="none" w:sz="0" w:space="0" w:color="auto"/>
            <w:left w:val="none" w:sz="0" w:space="0" w:color="auto"/>
            <w:bottom w:val="none" w:sz="0" w:space="0" w:color="auto"/>
            <w:right w:val="none" w:sz="0" w:space="0" w:color="auto"/>
          </w:divBdr>
          <w:divsChild>
            <w:div w:id="1136333168">
              <w:marLeft w:val="0"/>
              <w:marRight w:val="0"/>
              <w:marTop w:val="0"/>
              <w:marBottom w:val="0"/>
              <w:divBdr>
                <w:top w:val="none" w:sz="0" w:space="0" w:color="auto"/>
                <w:left w:val="none" w:sz="0" w:space="0" w:color="auto"/>
                <w:bottom w:val="none" w:sz="0" w:space="0" w:color="auto"/>
                <w:right w:val="none" w:sz="0" w:space="0" w:color="auto"/>
              </w:divBdr>
            </w:div>
          </w:divsChild>
        </w:div>
        <w:div w:id="1549560999">
          <w:marLeft w:val="0"/>
          <w:marRight w:val="0"/>
          <w:marTop w:val="960"/>
          <w:marBottom w:val="0"/>
          <w:divBdr>
            <w:top w:val="none" w:sz="0" w:space="0" w:color="auto"/>
            <w:left w:val="none" w:sz="0" w:space="0" w:color="auto"/>
            <w:bottom w:val="none" w:sz="0" w:space="0" w:color="auto"/>
            <w:right w:val="none" w:sz="0" w:space="0" w:color="auto"/>
          </w:divBdr>
          <w:divsChild>
            <w:div w:id="479342908">
              <w:marLeft w:val="0"/>
              <w:marRight w:val="0"/>
              <w:marTop w:val="0"/>
              <w:marBottom w:val="0"/>
              <w:divBdr>
                <w:top w:val="none" w:sz="0" w:space="0" w:color="auto"/>
                <w:left w:val="none" w:sz="0" w:space="0" w:color="auto"/>
                <w:bottom w:val="none" w:sz="0" w:space="0" w:color="auto"/>
                <w:right w:val="none" w:sz="0" w:space="0" w:color="auto"/>
              </w:divBdr>
            </w:div>
          </w:divsChild>
        </w:div>
        <w:div w:id="1186872733">
          <w:marLeft w:val="0"/>
          <w:marRight w:val="0"/>
          <w:marTop w:val="960"/>
          <w:marBottom w:val="0"/>
          <w:divBdr>
            <w:top w:val="none" w:sz="0" w:space="0" w:color="auto"/>
            <w:left w:val="none" w:sz="0" w:space="0" w:color="auto"/>
            <w:bottom w:val="none" w:sz="0" w:space="0" w:color="auto"/>
            <w:right w:val="none" w:sz="0" w:space="0" w:color="auto"/>
          </w:divBdr>
          <w:divsChild>
            <w:div w:id="1714383978">
              <w:marLeft w:val="0"/>
              <w:marRight w:val="0"/>
              <w:marTop w:val="0"/>
              <w:marBottom w:val="0"/>
              <w:divBdr>
                <w:top w:val="none" w:sz="0" w:space="0" w:color="auto"/>
                <w:left w:val="none" w:sz="0" w:space="0" w:color="auto"/>
                <w:bottom w:val="none" w:sz="0" w:space="0" w:color="auto"/>
                <w:right w:val="none" w:sz="0" w:space="0" w:color="auto"/>
              </w:divBdr>
            </w:div>
          </w:divsChild>
        </w:div>
        <w:div w:id="1518038833">
          <w:marLeft w:val="0"/>
          <w:marRight w:val="0"/>
          <w:marTop w:val="960"/>
          <w:marBottom w:val="0"/>
          <w:divBdr>
            <w:top w:val="none" w:sz="0" w:space="0" w:color="auto"/>
            <w:left w:val="none" w:sz="0" w:space="0" w:color="auto"/>
            <w:bottom w:val="none" w:sz="0" w:space="0" w:color="auto"/>
            <w:right w:val="none" w:sz="0" w:space="0" w:color="auto"/>
          </w:divBdr>
          <w:divsChild>
            <w:div w:id="524173786">
              <w:marLeft w:val="0"/>
              <w:marRight w:val="0"/>
              <w:marTop w:val="0"/>
              <w:marBottom w:val="0"/>
              <w:divBdr>
                <w:top w:val="none" w:sz="0" w:space="0" w:color="auto"/>
                <w:left w:val="none" w:sz="0" w:space="0" w:color="auto"/>
                <w:bottom w:val="none" w:sz="0" w:space="0" w:color="auto"/>
                <w:right w:val="none" w:sz="0" w:space="0" w:color="auto"/>
              </w:divBdr>
            </w:div>
          </w:divsChild>
        </w:div>
        <w:div w:id="1762680885">
          <w:marLeft w:val="0"/>
          <w:marRight w:val="0"/>
          <w:marTop w:val="960"/>
          <w:marBottom w:val="0"/>
          <w:divBdr>
            <w:top w:val="none" w:sz="0" w:space="0" w:color="auto"/>
            <w:left w:val="none" w:sz="0" w:space="0" w:color="auto"/>
            <w:bottom w:val="none" w:sz="0" w:space="0" w:color="auto"/>
            <w:right w:val="none" w:sz="0" w:space="0" w:color="auto"/>
          </w:divBdr>
          <w:divsChild>
            <w:div w:id="1122648301">
              <w:marLeft w:val="0"/>
              <w:marRight w:val="0"/>
              <w:marTop w:val="0"/>
              <w:marBottom w:val="0"/>
              <w:divBdr>
                <w:top w:val="none" w:sz="0" w:space="0" w:color="auto"/>
                <w:left w:val="none" w:sz="0" w:space="0" w:color="auto"/>
                <w:bottom w:val="none" w:sz="0" w:space="0" w:color="auto"/>
                <w:right w:val="none" w:sz="0" w:space="0" w:color="auto"/>
              </w:divBdr>
            </w:div>
          </w:divsChild>
        </w:div>
        <w:div w:id="1599175293">
          <w:marLeft w:val="0"/>
          <w:marRight w:val="0"/>
          <w:marTop w:val="960"/>
          <w:marBottom w:val="0"/>
          <w:divBdr>
            <w:top w:val="none" w:sz="0" w:space="0" w:color="auto"/>
            <w:left w:val="none" w:sz="0" w:space="0" w:color="auto"/>
            <w:bottom w:val="none" w:sz="0" w:space="0" w:color="auto"/>
            <w:right w:val="none" w:sz="0" w:space="0" w:color="auto"/>
          </w:divBdr>
          <w:divsChild>
            <w:div w:id="1043288863">
              <w:marLeft w:val="0"/>
              <w:marRight w:val="0"/>
              <w:marTop w:val="0"/>
              <w:marBottom w:val="0"/>
              <w:divBdr>
                <w:top w:val="none" w:sz="0" w:space="0" w:color="auto"/>
                <w:left w:val="none" w:sz="0" w:space="0" w:color="auto"/>
                <w:bottom w:val="none" w:sz="0" w:space="0" w:color="auto"/>
                <w:right w:val="none" w:sz="0" w:space="0" w:color="auto"/>
              </w:divBdr>
            </w:div>
          </w:divsChild>
        </w:div>
        <w:div w:id="1467894202">
          <w:marLeft w:val="0"/>
          <w:marRight w:val="0"/>
          <w:marTop w:val="960"/>
          <w:marBottom w:val="0"/>
          <w:divBdr>
            <w:top w:val="none" w:sz="0" w:space="0" w:color="auto"/>
            <w:left w:val="none" w:sz="0" w:space="0" w:color="auto"/>
            <w:bottom w:val="none" w:sz="0" w:space="0" w:color="auto"/>
            <w:right w:val="none" w:sz="0" w:space="0" w:color="auto"/>
          </w:divBdr>
          <w:divsChild>
            <w:div w:id="1740787506">
              <w:marLeft w:val="0"/>
              <w:marRight w:val="0"/>
              <w:marTop w:val="0"/>
              <w:marBottom w:val="0"/>
              <w:divBdr>
                <w:top w:val="none" w:sz="0" w:space="0" w:color="auto"/>
                <w:left w:val="none" w:sz="0" w:space="0" w:color="auto"/>
                <w:bottom w:val="none" w:sz="0" w:space="0" w:color="auto"/>
                <w:right w:val="none" w:sz="0" w:space="0" w:color="auto"/>
              </w:divBdr>
            </w:div>
          </w:divsChild>
        </w:div>
        <w:div w:id="1263682879">
          <w:marLeft w:val="0"/>
          <w:marRight w:val="0"/>
          <w:marTop w:val="960"/>
          <w:marBottom w:val="0"/>
          <w:divBdr>
            <w:top w:val="none" w:sz="0" w:space="0" w:color="auto"/>
            <w:left w:val="none" w:sz="0" w:space="0" w:color="auto"/>
            <w:bottom w:val="none" w:sz="0" w:space="0" w:color="auto"/>
            <w:right w:val="none" w:sz="0" w:space="0" w:color="auto"/>
          </w:divBdr>
          <w:divsChild>
            <w:div w:id="2133480352">
              <w:marLeft w:val="0"/>
              <w:marRight w:val="0"/>
              <w:marTop w:val="0"/>
              <w:marBottom w:val="0"/>
              <w:divBdr>
                <w:top w:val="none" w:sz="0" w:space="0" w:color="auto"/>
                <w:left w:val="none" w:sz="0" w:space="0" w:color="auto"/>
                <w:bottom w:val="none" w:sz="0" w:space="0" w:color="auto"/>
                <w:right w:val="none" w:sz="0" w:space="0" w:color="auto"/>
              </w:divBdr>
            </w:div>
          </w:divsChild>
        </w:div>
        <w:div w:id="1714886574">
          <w:marLeft w:val="0"/>
          <w:marRight w:val="0"/>
          <w:marTop w:val="960"/>
          <w:marBottom w:val="0"/>
          <w:divBdr>
            <w:top w:val="none" w:sz="0" w:space="0" w:color="auto"/>
            <w:left w:val="none" w:sz="0" w:space="0" w:color="auto"/>
            <w:bottom w:val="none" w:sz="0" w:space="0" w:color="auto"/>
            <w:right w:val="none" w:sz="0" w:space="0" w:color="auto"/>
          </w:divBdr>
          <w:divsChild>
            <w:div w:id="451098734">
              <w:marLeft w:val="0"/>
              <w:marRight w:val="0"/>
              <w:marTop w:val="0"/>
              <w:marBottom w:val="0"/>
              <w:divBdr>
                <w:top w:val="none" w:sz="0" w:space="0" w:color="auto"/>
                <w:left w:val="none" w:sz="0" w:space="0" w:color="auto"/>
                <w:bottom w:val="none" w:sz="0" w:space="0" w:color="auto"/>
                <w:right w:val="none" w:sz="0" w:space="0" w:color="auto"/>
              </w:divBdr>
            </w:div>
          </w:divsChild>
        </w:div>
        <w:div w:id="1810397041">
          <w:marLeft w:val="0"/>
          <w:marRight w:val="0"/>
          <w:marTop w:val="960"/>
          <w:marBottom w:val="0"/>
          <w:divBdr>
            <w:top w:val="none" w:sz="0" w:space="0" w:color="auto"/>
            <w:left w:val="none" w:sz="0" w:space="0" w:color="auto"/>
            <w:bottom w:val="none" w:sz="0" w:space="0" w:color="auto"/>
            <w:right w:val="none" w:sz="0" w:space="0" w:color="auto"/>
          </w:divBdr>
          <w:divsChild>
            <w:div w:id="527766128">
              <w:marLeft w:val="0"/>
              <w:marRight w:val="0"/>
              <w:marTop w:val="0"/>
              <w:marBottom w:val="0"/>
              <w:divBdr>
                <w:top w:val="none" w:sz="0" w:space="0" w:color="auto"/>
                <w:left w:val="none" w:sz="0" w:space="0" w:color="auto"/>
                <w:bottom w:val="none" w:sz="0" w:space="0" w:color="auto"/>
                <w:right w:val="none" w:sz="0" w:space="0" w:color="auto"/>
              </w:divBdr>
            </w:div>
          </w:divsChild>
        </w:div>
        <w:div w:id="1364095036">
          <w:marLeft w:val="0"/>
          <w:marRight w:val="0"/>
          <w:marTop w:val="960"/>
          <w:marBottom w:val="0"/>
          <w:divBdr>
            <w:top w:val="none" w:sz="0" w:space="0" w:color="auto"/>
            <w:left w:val="none" w:sz="0" w:space="0" w:color="auto"/>
            <w:bottom w:val="none" w:sz="0" w:space="0" w:color="auto"/>
            <w:right w:val="none" w:sz="0" w:space="0" w:color="auto"/>
          </w:divBdr>
          <w:divsChild>
            <w:div w:id="254673302">
              <w:marLeft w:val="0"/>
              <w:marRight w:val="0"/>
              <w:marTop w:val="0"/>
              <w:marBottom w:val="0"/>
              <w:divBdr>
                <w:top w:val="none" w:sz="0" w:space="0" w:color="auto"/>
                <w:left w:val="none" w:sz="0" w:space="0" w:color="auto"/>
                <w:bottom w:val="none" w:sz="0" w:space="0" w:color="auto"/>
                <w:right w:val="none" w:sz="0" w:space="0" w:color="auto"/>
              </w:divBdr>
            </w:div>
          </w:divsChild>
        </w:div>
        <w:div w:id="164519399">
          <w:marLeft w:val="0"/>
          <w:marRight w:val="0"/>
          <w:marTop w:val="960"/>
          <w:marBottom w:val="0"/>
          <w:divBdr>
            <w:top w:val="none" w:sz="0" w:space="0" w:color="auto"/>
            <w:left w:val="none" w:sz="0" w:space="0" w:color="auto"/>
            <w:bottom w:val="none" w:sz="0" w:space="0" w:color="auto"/>
            <w:right w:val="none" w:sz="0" w:space="0" w:color="auto"/>
          </w:divBdr>
          <w:divsChild>
            <w:div w:id="13037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11</Pages>
  <Words>3210</Words>
  <Characters>19730</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bandraszak</dc:creator>
  <cp:keywords/>
  <dc:description/>
  <cp:lastModifiedBy>bandraszak</cp:lastModifiedBy>
  <cp:revision>18</cp:revision>
  <dcterms:created xsi:type="dcterms:W3CDTF">2021-12-03T12:11:00Z</dcterms:created>
  <dcterms:modified xsi:type="dcterms:W3CDTF">2021-12-03T14:19:00Z</dcterms:modified>
</cp:coreProperties>
</file>