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righ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Dom Pomocy Społecznej </w:t>
      </w:r>
    </w:p>
    <w:p>
      <w:pPr>
        <w:pStyle w:val="Normal"/>
        <w:spacing w:beforeAutospacing="1" w:afterAutospacing="1"/>
        <w:jc w:val="righ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im. Marii Kaczyńskiej</w:t>
      </w:r>
    </w:p>
    <w:p>
      <w:pPr>
        <w:pStyle w:val="Normal"/>
        <w:spacing w:beforeAutospacing="1" w:afterAutospacing="1"/>
        <w:jc w:val="righ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Kotlinie</w:t>
      </w:r>
    </w:p>
    <w:p>
      <w:pPr>
        <w:pStyle w:val="Normal"/>
        <w:spacing w:beforeAutospacing="1" w:afterAutospacing="1"/>
        <w:jc w:val="righ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ul. Parkowa 5</w:t>
      </w:r>
    </w:p>
    <w:p>
      <w:pPr>
        <w:pStyle w:val="Normal"/>
        <w:spacing w:beforeAutospacing="1" w:afterAutospacing="1"/>
        <w:jc w:val="righ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63-220 Kotlin</w:t>
      </w:r>
    </w:p>
    <w:p>
      <w:pPr>
        <w:pStyle w:val="Normal"/>
        <w:spacing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OGŁASZA NABÓR</w:t>
      </w:r>
    </w:p>
    <w:p>
      <w:pPr>
        <w:pStyle w:val="Normal"/>
        <w:spacing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 WOLNE URZĘDNICZE STANOWISKO PRACY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Kierownik działu opiekuńczo-terapeutycznego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Umowa o pracę na czas określony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 możliwością zatrudnienia na czas nieokreślony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Wymiar czasu pracy – 1,0 etatu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Wymagania niezbędne: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Wykształcenie wyższe, preferowane o specjalności; resocjalizacja, pedagogika, psychologia.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Minimum 5 letni staż pracy, w tym co najmniej 3 letni staż w jednostkach samorządu terytorialnego.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Posiadanie obywatelstwa polskiego z uwzględnieniem art. 11 ust.2 i 3 ustawy o pracownikach samorządowych.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Nieposzlakowana opinia.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Pełna zdolność do czynności prawnych oraz korzystanie z pełni praw publicznych.</w:t>
      </w:r>
    </w:p>
    <w:p>
      <w:pPr>
        <w:pStyle w:val="ListParagraph"/>
        <w:numPr>
          <w:ilvl w:val="0"/>
          <w:numId w:val="1"/>
        </w:numPr>
        <w:spacing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Niekaralność za przestępstwo umyślne lub przestępstwo skarbowo publiczne.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Wymagania dodatkowe: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3"/>
        </w:numPr>
        <w:spacing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Preferowany staż pracy w jednostkach pomocy społecznej.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Posiadanie specjalizacji z zakresu organizacji pomocy społecznej.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Umiejętność pracy w zespole, odporność na stres, odpowiedzialność, kreatywność, sumienność, skrupulatność, wysoka kultura osobista i odporność na stres.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Konieczność szybkiego reagowania i podejmowania decyzji.</w:t>
      </w:r>
    </w:p>
    <w:p>
      <w:pPr>
        <w:pStyle w:val="ListParagraph"/>
        <w:numPr>
          <w:ilvl w:val="0"/>
          <w:numId w:val="3"/>
        </w:numPr>
        <w:spacing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Znajomość pakietu MS Office oraz obsługo urządzeń biurowych, znajomość pracy w programach komputerowych ARISCO.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Zadania wykonywane na stanowisku: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Organizacja pracy działu i sprawne wykonywania zadań objętych zakresem działania kierowanej komórki. Terminowe wykonywania zadań i załatwianie spraw w kierowanej komórce zgodnie z przepisami prawa, a także dyspozycjami dyrektora.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Terminowe wykonywania zadań i załatwianie spraw w kierowanej komórce zgodnie z przepisami prawa, a także dyspozycjami dyrektora.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Zapoznanie pracowników z obowiązującymi przepisami prawa, udzielenie im wytycznych i instruktażu w wykonania zadania.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Odpowiedzialność za jakość świadczeń pielęgniarskich, terapeutycznych oraz opiekuńczych w Domu.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Nadzór nad prawidłowym gospodarowaniem lekami mieszkańców, organizacja dostaw leków i materiałów umożliwiających sprawne funkcjonowanie działu.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Sprawowanie nadzoru merytorycznego nad działalnością komórki, kontrolowanie prawidłowego wykonania jej zadań, przestrzeganie dyscypliny pracy oraz przepisów o ochronie danych osobowych.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Organizacja pracy w swojej komórce organizacyjnej, określenie zadań podległym pracownikom, kontrolowanie i rozliczanie ich realizacji.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Przydzielenie pracownikom podległego działu indywidualnych zakresów czynności określających ich zadania, obowiązki i uprawnienia oraz odpowiedzialności.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Wnioskowanie o usunięcie ewentualnych nieprawidłowości w pracy kierowanego działu.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bieżąco informowanie Dyrektora o stanie realizacji zadań w kierowanym dziale i  wszelkich zagrożeniach w ich terminowym wykonaniu.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Wnioskowanie i opiniowanie spraw podległego personelu dotyczących: zasad premiowania, zatrudnienia i zwolnień, nagradzania i kierowania pracowników na szkolenia i kursy.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Sprawowanie nadzoru nad stanem higieniczno-sanitarnym Domu.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Kierowanie pracami zespołu terapeutyczno-opiekuńczego.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Sporządzanie sprawozdań oraz innych zestawień z pracy działu. Sporządzanie sprawozdań oraz innych zestawień z pracy działu.</w:t>
      </w:r>
    </w:p>
    <w:p>
      <w:pPr>
        <w:pStyle w:val="ListParagraph"/>
        <w:numPr>
          <w:ilvl w:val="0"/>
          <w:numId w:val="4"/>
        </w:numPr>
        <w:spacing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Współpraca z kierownikami innych działów występujących w schemacie organizacyjnym Domu.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Warunki pracy: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pacing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Wymiar-1 etat.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osób podejmujących po raz pierwszy pracę na stanowisku urzędniczym niniejsza umowa będzie poprzedzona zawarciem umowy na czas określony nie dłuższy niż sześć miesięcy i będzie podlegać służbie przygotowawczej. Po upływie wskazanego terminu warunkiem dalszego zatrudnienia będzie pozytywny wynik egzaminu w trybie służby przygotowawczej.</w:t>
      </w:r>
    </w:p>
    <w:p>
      <w:pPr>
        <w:pStyle w:val="ListParagraph"/>
        <w:numPr>
          <w:ilvl w:val="0"/>
          <w:numId w:val="5"/>
        </w:numPr>
        <w:spacing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Pracownikowi samorządowemu przysługuje w szczególności:</w:t>
      </w:r>
    </w:p>
    <w:p>
      <w:pPr>
        <w:pStyle w:val="ListParagraph"/>
        <w:numPr>
          <w:ilvl w:val="2"/>
          <w:numId w:val="6"/>
        </w:numPr>
        <w:spacing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wynagrodzenie stosowne do zajmowanego stanowiska i posiadanych kwalifikacji,</w:t>
      </w:r>
    </w:p>
    <w:p>
      <w:pPr>
        <w:pStyle w:val="ListParagraph"/>
        <w:numPr>
          <w:ilvl w:val="2"/>
          <w:numId w:val="6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dodatek za wieloletnią pracę,</w:t>
      </w:r>
    </w:p>
    <w:p>
      <w:pPr>
        <w:pStyle w:val="ListParagraph"/>
        <w:numPr>
          <w:ilvl w:val="2"/>
          <w:numId w:val="6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dodatkowe wynagrodzenie roczne, tzw. „trzynastka”,</w:t>
      </w:r>
    </w:p>
    <w:p>
      <w:pPr>
        <w:pStyle w:val="ListParagraph"/>
        <w:numPr>
          <w:ilvl w:val="2"/>
          <w:numId w:val="6"/>
        </w:numPr>
        <w:spacing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uprawnienia z Zakładowego Funduszu Świadczeń Socjalnych.</w:t>
      </w:r>
    </w:p>
    <w:p>
      <w:pPr>
        <w:pStyle w:val="ListParagraph"/>
        <w:spacing w:beforeAutospacing="1" w:afterAutospacing="1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Wskaźnik zatrudnienia niepełnosprawnych wynosi: &lt; 6%.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Wymagane dokumenty: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7"/>
        </w:numPr>
        <w:spacing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List motywacyjny i życiorys (CV) z przebiegiem pracy zawodowej i przebiegiem nauki.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Dokumenty potwierdzające wykształcenie, odpowiednie certyfikaty.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Dokumenty potwierdzające wymagany staż pracy (świadectwa pracy, zaświadczenia).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Dokumenty Kandydat składa w formie oryginalnej lub odpisów urzędowo potwierdzonych z oryginałem.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pełnej zdolności do czynności prawnych, korzystaniu z pełni praw publicznych.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braku skazania prawomocnym wyrokiem sądu za umyślne przestępstwo ścigane z oskarżenia publicznego lub umyślne przestępstwo skarbowe.</w:t>
      </w:r>
    </w:p>
    <w:p>
      <w:pPr>
        <w:pStyle w:val="ListParagraph"/>
        <w:numPr>
          <w:ilvl w:val="0"/>
          <w:numId w:val="7"/>
        </w:numPr>
        <w:spacing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treści „Wyrażam zgodę na przetwarzanie moich danych osobowych zawartych w ofercie pracy dla potrzeb rekrutacji, zgodnie z art.. 6, ust. 1 lit. a Rozporządzenia Parlamentu Europejskiego i Rady UE 2016/679 z 27 kwietnia 2016 r. w sprawie ochrony osób fizycznych(…) – „RODO”.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Termin i miejsce złożenia dokumentów: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Termin:</w:t>
      </w:r>
    </w:p>
    <w:p>
      <w:pPr>
        <w:pStyle w:val="ListParagraph"/>
        <w:numPr>
          <w:ilvl w:val="0"/>
          <w:numId w:val="9"/>
        </w:numPr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dnia 11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grudnia 2020 roku do godz. 15.00.</w:t>
      </w:r>
    </w:p>
    <w:p>
      <w:pPr>
        <w:pStyle w:val="ListParagraph"/>
        <w:numPr>
          <w:ilvl w:val="0"/>
          <w:numId w:val="8"/>
        </w:numPr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Sposób i miejsce:</w:t>
      </w:r>
    </w:p>
    <w:p>
      <w:pPr>
        <w:pStyle w:val="ListParagraph"/>
        <w:numPr>
          <w:ilvl w:val="0"/>
          <w:numId w:val="9"/>
        </w:numPr>
        <w:spacing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Wymagane dokumenty należy złożyć w sekretariacie Domu Pomocy Społecznej im. Marii Kaczyńskiej w Kotlinie w zaklejonej kopercie z napisem „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NABÓR NA STANOWISKO KIEROWNIKA DZIAŁU OPIEKUŃCZO-TERAPEUTYCZNEGO”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decyduje data wpływu,</w:t>
      </w:r>
    </w:p>
    <w:p>
      <w:pPr>
        <w:pStyle w:val="ListParagraph"/>
        <w:numPr>
          <w:ilvl w:val="0"/>
          <w:numId w:val="9"/>
        </w:numPr>
        <w:spacing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dokumenty, które zostaną dostarczone do siedziby Domu po terminie określonym wyżej, pozostaną bez rozpoznania.</w:t>
      </w:r>
    </w:p>
    <w:p>
      <w:pPr>
        <w:pStyle w:val="ListParagraph"/>
        <w:spacing w:beforeAutospacing="1" w:afterAutospacing="1"/>
        <w:ind w:left="7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Informacje dodatkowe: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Informacja o wyniku naboru będzie umieszczona na stronie internetowej Biuletynu Informacji Publicznej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www.bip.powiat-jarocinski.pl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oraz na tablicy ogłoszeń Domu Pomocy Społecznej im. Marii Kaczyńskiej w Kotlinie, ul. Parkowa 5 63-220 Kotlin.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terminie i miejscu postępowania kwalifikacyjnego kandydaci zostaną powiadomieni telefonicznie.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Dokumenty złożone przez kandydatów będą przetwarzane przez okres niezbędny do osiągnięcia celów rekrutacji, nie dłużej jednak niż trzy miesiące po ogłoszeniu wyników naboru.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 tym terminie dokumenty będą do odebrania w sekretariacie Domu Pomocy Społecznej im. Marii Kaczyńskiej w Kotlinie.</w:t>
      </w:r>
    </w:p>
    <w:p>
      <w:pPr>
        <w:pStyle w:val="ListParagraph"/>
        <w:numPr>
          <w:ilvl w:val="0"/>
          <w:numId w:val="10"/>
        </w:numPr>
        <w:spacing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Nieodebrane dokumenty aplikacyjne zostaną zniszczone.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Na podstawie art. 13 ust. 1 Rozporządzenia Parlamentu Europejskiego i Rady (EU) 2016/679 z 27 kwietnia 2016r. w sprawie ochrony osób fizycznych (…), zwanej dalej RODO informuje się co następuje:</w:t>
      </w:r>
    </w:p>
    <w:p>
      <w:pPr>
        <w:pStyle w:val="ListParagraph"/>
        <w:numPr>
          <w:ilvl w:val="0"/>
          <w:numId w:val="11"/>
        </w:numPr>
        <w:spacing w:beforeAutospacing="1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Administratorem przetwarzania danych osobowych (ADO) jest Dyrektor Domu Pomocy Społecznej im. Marii Kaczyńskiej w Kotlinie.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Inspektorem danych osobowych jest: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eastAsia="pl-PL"/>
        </w:rPr>
        <w:t>Bartosz Mendyk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Dane kandydatów zbierane będą wyłącznie na potrzeby procedury rekrutacji.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Podstawą przetwarzania danych osobowych jest art. 6 ust. 1 lit. a RODO.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Dane kandydatów nie będą dalej udostępniane.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Kandydatom przysługuje prawo wniesienia skargi do Prezesa Urzędu Ochrony Danych Osobowych ul. Stawki 2, 00-193 Warszawa  w przypadku naruszenia przepisów RODO.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Kandydaci mają prawo dostępu do danych, ich prostowania, ograniczenia zakresu, usunięcia zakresu, w którym są przetwarzane.</w:t>
      </w:r>
    </w:p>
    <w:p>
      <w:pPr>
        <w:pStyle w:val="ListParagraph"/>
        <w:numPr>
          <w:ilvl w:val="0"/>
          <w:numId w:val="11"/>
        </w:numPr>
        <w:spacing w:before="0" w:afterAutospacing="1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Podanie danych jest dobrowolne, jednakże niezbędne dla potrzeb rekrutacji (spełnienie warunków) w związku z art. 6, art. 13 ustawy o pracownikach samorządowych.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   </w:t>
      </w:r>
    </w:p>
    <w:p>
      <w:pPr>
        <w:pStyle w:val="ListParagraph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before="240" w:after="16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767f"/>
    <w:pPr>
      <w:widowControl/>
      <w:bidi w:val="0"/>
      <w:spacing w:before="240" w:after="16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22fe8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f767f"/>
    <w:pPr>
      <w:spacing w:before="24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powiat-jarocins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04F8-CFDF-4233-94E8-1909EC82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LibreOffice/7.0.3.1$Windows_X86_64 LibreOffice_project/d7547858d014d4cf69878db179d326fc3483e082</Application>
  <Pages>4</Pages>
  <Words>923</Words>
  <Characters>6207</Characters>
  <CharactersWithSpaces>6994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2020-11-30T12:09:00Z</dcterms:created>
  <dc:creator>Użytkownik systemu Windows</dc:creator>
  <dc:description/>
  <dc:language>pl-PL</dc:language>
  <cp:lastModifiedBy/>
  <dcterms:modified xsi:type="dcterms:W3CDTF">2020-12-01T14:21:26Z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