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5E8" w:rsidRPr="00142764" w:rsidRDefault="00F53625" w:rsidP="00F53625">
      <w:pPr>
        <w:spacing w:line="360" w:lineRule="auto"/>
        <w:jc w:val="center"/>
        <w:rPr>
          <w:b/>
        </w:rPr>
      </w:pPr>
      <w:r w:rsidRPr="00142764">
        <w:rPr>
          <w:b/>
        </w:rPr>
        <w:t>MAT</w:t>
      </w:r>
      <w:r w:rsidR="00E13186" w:rsidRPr="00142764">
        <w:rPr>
          <w:b/>
        </w:rPr>
        <w:t xml:space="preserve">ERIAŁY INFORMACYJNE </w:t>
      </w:r>
    </w:p>
    <w:p w:rsidR="005F01F6" w:rsidRDefault="00E13186" w:rsidP="00F53625">
      <w:pPr>
        <w:spacing w:line="360" w:lineRule="auto"/>
        <w:jc w:val="center"/>
        <w:rPr>
          <w:b/>
        </w:rPr>
      </w:pPr>
      <w:r w:rsidRPr="00142764">
        <w:rPr>
          <w:b/>
        </w:rPr>
        <w:t xml:space="preserve">DO UCHWAŁY NR </w:t>
      </w:r>
      <w:r w:rsidR="00F867E5">
        <w:rPr>
          <w:b/>
        </w:rPr>
        <w:t>XXII/143/19</w:t>
      </w:r>
    </w:p>
    <w:p w:rsidR="005F01F6" w:rsidRDefault="00E13186" w:rsidP="00F53625">
      <w:pPr>
        <w:spacing w:line="360" w:lineRule="auto"/>
        <w:jc w:val="center"/>
        <w:rPr>
          <w:b/>
        </w:rPr>
      </w:pPr>
      <w:r w:rsidRPr="00142764">
        <w:rPr>
          <w:b/>
        </w:rPr>
        <w:t>RADY P</w:t>
      </w:r>
      <w:r w:rsidR="0030794E" w:rsidRPr="00142764">
        <w:rPr>
          <w:b/>
        </w:rPr>
        <w:t xml:space="preserve">OWIATU JAROCIŃSKIEGO </w:t>
      </w:r>
    </w:p>
    <w:p w:rsidR="00E13186" w:rsidRPr="00142764" w:rsidRDefault="0030794E" w:rsidP="00F53625">
      <w:pPr>
        <w:spacing w:line="360" w:lineRule="auto"/>
        <w:jc w:val="center"/>
        <w:rPr>
          <w:b/>
        </w:rPr>
      </w:pPr>
      <w:r w:rsidRPr="00142764">
        <w:rPr>
          <w:b/>
        </w:rPr>
        <w:t xml:space="preserve">z dnia </w:t>
      </w:r>
      <w:r w:rsidR="00F867E5">
        <w:rPr>
          <w:b/>
        </w:rPr>
        <w:t xml:space="preserve">17 grudnia 2019 r. </w:t>
      </w:r>
    </w:p>
    <w:p w:rsidR="00E13186" w:rsidRPr="00142764" w:rsidRDefault="00E13186" w:rsidP="00F53625">
      <w:pPr>
        <w:spacing w:line="360" w:lineRule="auto"/>
        <w:jc w:val="center"/>
        <w:rPr>
          <w:b/>
        </w:rPr>
      </w:pPr>
    </w:p>
    <w:p w:rsidR="00F53625" w:rsidRPr="00142764" w:rsidRDefault="00E13186" w:rsidP="00F53625">
      <w:pPr>
        <w:spacing w:line="360" w:lineRule="auto"/>
        <w:jc w:val="center"/>
        <w:rPr>
          <w:b/>
        </w:rPr>
      </w:pPr>
      <w:r w:rsidRPr="00142764">
        <w:rPr>
          <w:b/>
        </w:rPr>
        <w:t>w sprawie uchwalenia budżetu Powiatu Jarocińskiego na</w:t>
      </w:r>
      <w:r w:rsidR="00001AE1" w:rsidRPr="00142764">
        <w:rPr>
          <w:b/>
        </w:rPr>
        <w:t xml:space="preserve"> </w:t>
      </w:r>
      <w:r w:rsidR="00EB591B" w:rsidRPr="00142764">
        <w:rPr>
          <w:b/>
        </w:rPr>
        <w:t>2020</w:t>
      </w:r>
      <w:r w:rsidRPr="00142764">
        <w:rPr>
          <w:b/>
        </w:rPr>
        <w:t xml:space="preserve"> rok</w:t>
      </w:r>
    </w:p>
    <w:p w:rsidR="00E13186" w:rsidRPr="000B7EE3" w:rsidRDefault="00E13186" w:rsidP="00F53625">
      <w:pPr>
        <w:spacing w:line="360" w:lineRule="auto"/>
        <w:jc w:val="center"/>
        <w:rPr>
          <w:b/>
          <w:color w:val="FF0000"/>
        </w:rPr>
      </w:pPr>
    </w:p>
    <w:p w:rsidR="00F53625" w:rsidRPr="00142764" w:rsidRDefault="00F53625" w:rsidP="00F53625">
      <w:pPr>
        <w:pStyle w:val="Akapitzlist"/>
        <w:numPr>
          <w:ilvl w:val="0"/>
          <w:numId w:val="1"/>
        </w:numPr>
        <w:spacing w:line="360" w:lineRule="auto"/>
        <w:rPr>
          <w:b/>
          <w:u w:val="single"/>
        </w:rPr>
      </w:pPr>
      <w:r w:rsidRPr="00142764">
        <w:rPr>
          <w:b/>
          <w:u w:val="single"/>
        </w:rPr>
        <w:t>Omówienie wskaźników przyjętych przy konstruowaniu budżetu</w:t>
      </w:r>
    </w:p>
    <w:p w:rsidR="00F53625" w:rsidRPr="009C7852" w:rsidRDefault="0030794E" w:rsidP="009C7852">
      <w:pPr>
        <w:pStyle w:val="Akapitzlist"/>
        <w:ind w:left="360" w:firstLine="348"/>
        <w:jc w:val="both"/>
      </w:pPr>
      <w:r w:rsidRPr="009C7852">
        <w:t>B</w:t>
      </w:r>
      <w:r w:rsidR="007755B0" w:rsidRPr="009C7852">
        <w:t xml:space="preserve">udżet Powiatu </w:t>
      </w:r>
      <w:r w:rsidR="00EB591B" w:rsidRPr="009C7852">
        <w:t>Jarocińskiego na 2020</w:t>
      </w:r>
      <w:r w:rsidR="00F53625" w:rsidRPr="009C7852">
        <w:t xml:space="preserve"> rok został opracowany</w:t>
      </w:r>
      <w:r w:rsidR="00EB591B" w:rsidRPr="009C7852">
        <w:t xml:space="preserve"> na podstawie pisma Minister</w:t>
      </w:r>
      <w:r w:rsidR="00472B8C" w:rsidRPr="009C7852">
        <w:t xml:space="preserve"> </w:t>
      </w:r>
      <w:r w:rsidR="007755B0" w:rsidRPr="009C7852">
        <w:t>Finansów</w:t>
      </w:r>
      <w:r w:rsidR="00EB591B" w:rsidRPr="009C7852">
        <w:t>, Inwestycji i Rozwoju nr ST8.4750.8.2019 z dnia 15.10.2019</w:t>
      </w:r>
      <w:r w:rsidR="002F7889" w:rsidRPr="009C7852">
        <w:t xml:space="preserve"> roku w </w:t>
      </w:r>
      <w:r w:rsidR="00472B8C" w:rsidRPr="009C7852">
        <w:t>sprawie informacji o:</w:t>
      </w:r>
    </w:p>
    <w:p w:rsidR="00472B8C" w:rsidRPr="009C7852" w:rsidRDefault="00472B8C" w:rsidP="00472B8C">
      <w:pPr>
        <w:pStyle w:val="Akapitzlist"/>
        <w:numPr>
          <w:ilvl w:val="0"/>
          <w:numId w:val="2"/>
        </w:numPr>
        <w:jc w:val="both"/>
      </w:pPr>
      <w:r w:rsidRPr="009C7852">
        <w:t>rocznych planowanych kwotach poszczególnych części subwencji ogólnej, przyjętych w projekc</w:t>
      </w:r>
      <w:r w:rsidR="007755B0" w:rsidRPr="009C7852">
        <w:t>ie ustawy budżetowe</w:t>
      </w:r>
      <w:r w:rsidR="00EB591B" w:rsidRPr="009C7852">
        <w:t>j na rok 2020</w:t>
      </w:r>
      <w:r w:rsidRPr="009C7852">
        <w:t>,</w:t>
      </w:r>
    </w:p>
    <w:p w:rsidR="00472B8C" w:rsidRPr="009C7852" w:rsidRDefault="00EB591B" w:rsidP="00472B8C">
      <w:pPr>
        <w:pStyle w:val="Akapitzlist"/>
        <w:numPr>
          <w:ilvl w:val="0"/>
          <w:numId w:val="2"/>
        </w:numPr>
        <w:jc w:val="both"/>
      </w:pPr>
      <w:r w:rsidRPr="009C7852">
        <w:t>planowanej na 2020</w:t>
      </w:r>
      <w:r w:rsidR="00472B8C" w:rsidRPr="009C7852">
        <w:t xml:space="preserve"> rok kwocie dochodów z tytułu udziału we wpływach z podatku dochodowego od osób fizycznych,</w:t>
      </w:r>
    </w:p>
    <w:p w:rsidR="00472B8C" w:rsidRPr="009C7852" w:rsidRDefault="00EB591B" w:rsidP="00472B8C">
      <w:pPr>
        <w:pStyle w:val="Akapitzlist"/>
        <w:numPr>
          <w:ilvl w:val="0"/>
          <w:numId w:val="2"/>
        </w:numPr>
        <w:jc w:val="both"/>
      </w:pPr>
      <w:r w:rsidRPr="009C7852">
        <w:t>planowanej na 2020</w:t>
      </w:r>
      <w:r w:rsidR="00472B8C" w:rsidRPr="009C7852">
        <w:t xml:space="preserve"> rok wysokości rocznej wpłaty powiatów do budżetu państwa.</w:t>
      </w:r>
    </w:p>
    <w:p w:rsidR="00472B8C" w:rsidRPr="009C7852" w:rsidRDefault="0030794E" w:rsidP="007755B0">
      <w:pPr>
        <w:ind w:left="360" w:firstLine="348"/>
        <w:jc w:val="both"/>
      </w:pPr>
      <w:r w:rsidRPr="009C7852">
        <w:t xml:space="preserve">W </w:t>
      </w:r>
      <w:r w:rsidR="00472B8C" w:rsidRPr="009C7852">
        <w:t xml:space="preserve"> budże</w:t>
      </w:r>
      <w:r w:rsidRPr="009C7852">
        <w:t>cie p</w:t>
      </w:r>
      <w:r w:rsidR="007755B0" w:rsidRPr="009C7852">
        <w:t>owiatu ujęto planowane dla Powiatu Jaroci</w:t>
      </w:r>
      <w:r w:rsidR="00EB591B" w:rsidRPr="009C7852">
        <w:t>ńskiego na 2020</w:t>
      </w:r>
      <w:r w:rsidR="00472B8C" w:rsidRPr="009C7852">
        <w:t xml:space="preserve"> rok kwoty subwencji oświatowej, wyrównawczej i równoważącej oraz plano</w:t>
      </w:r>
      <w:r w:rsidR="007755B0" w:rsidRPr="009C7852">
        <w:t>wanej kwoty dochodów z PIT dla Powiatu J</w:t>
      </w:r>
      <w:r w:rsidR="00472B8C" w:rsidRPr="009C7852">
        <w:t>arocińskiego w wartościach określonych w załączniku do ww</w:t>
      </w:r>
      <w:r w:rsidR="007755B0" w:rsidRPr="009C7852">
        <w:t>.</w:t>
      </w:r>
      <w:r w:rsidR="00472B8C" w:rsidRPr="009C7852">
        <w:t xml:space="preserve"> pisma.</w:t>
      </w:r>
    </w:p>
    <w:p w:rsidR="007755B0" w:rsidRPr="009C7852" w:rsidRDefault="007755B0" w:rsidP="009C7852">
      <w:pPr>
        <w:pStyle w:val="Akapitzlist"/>
        <w:ind w:left="357" w:firstLine="351"/>
        <w:jc w:val="both"/>
      </w:pPr>
      <w:r w:rsidRPr="009C7852">
        <w:t>Zgodnie z</w:t>
      </w:r>
      <w:r w:rsidR="008953FB" w:rsidRPr="009C7852">
        <w:t xml:space="preserve"> pismem Wojewody Wielkopolskiego nr FB-I.3110.</w:t>
      </w:r>
      <w:r w:rsidR="00EB591B" w:rsidRPr="009C7852">
        <w:t>4.2019</w:t>
      </w:r>
      <w:r w:rsidRPr="009C7852">
        <w:t>.</w:t>
      </w:r>
      <w:r w:rsidR="00EB591B" w:rsidRPr="009C7852">
        <w:t>7 z dnia 21</w:t>
      </w:r>
      <w:r w:rsidR="008953FB" w:rsidRPr="009C7852">
        <w:t>.10.20</w:t>
      </w:r>
      <w:r w:rsidR="00EB591B" w:rsidRPr="009C7852">
        <w:t>19</w:t>
      </w:r>
      <w:r w:rsidR="0030794E" w:rsidRPr="009C7852">
        <w:t xml:space="preserve"> r. w budżecie </w:t>
      </w:r>
      <w:r w:rsidR="008953FB" w:rsidRPr="009C7852">
        <w:t>powiatu ujęte zostały prognozowane kwoty dochodów związane z realizacją zadań z zakresu administracji rządowej oraz projektowane kwoty dotacji celowych z budżetu państwa na:</w:t>
      </w:r>
    </w:p>
    <w:p w:rsidR="007755B0" w:rsidRPr="009C7852" w:rsidRDefault="007755B0" w:rsidP="007755B0">
      <w:pPr>
        <w:pStyle w:val="Akapitzlist"/>
        <w:ind w:left="357"/>
        <w:jc w:val="both"/>
      </w:pPr>
      <w:r w:rsidRPr="009C7852">
        <w:t xml:space="preserve">- </w:t>
      </w:r>
      <w:r w:rsidR="008953FB" w:rsidRPr="009C7852">
        <w:t>realizację zadań bieżących z zakresu administracji rządo</w:t>
      </w:r>
      <w:r w:rsidRPr="009C7852">
        <w:t>wej,</w:t>
      </w:r>
    </w:p>
    <w:p w:rsidR="007755B0" w:rsidRPr="009C7852" w:rsidRDefault="007755B0" w:rsidP="007755B0">
      <w:pPr>
        <w:pStyle w:val="Akapitzlist"/>
        <w:ind w:left="357"/>
        <w:jc w:val="both"/>
      </w:pPr>
      <w:r w:rsidRPr="009C7852">
        <w:t xml:space="preserve">- </w:t>
      </w:r>
      <w:r w:rsidR="008953FB" w:rsidRPr="009C7852">
        <w:t>inne zadania zlecone us</w:t>
      </w:r>
      <w:r w:rsidRPr="009C7852">
        <w:t>tawami realizowane przez powiat,</w:t>
      </w:r>
    </w:p>
    <w:p w:rsidR="00F53625" w:rsidRPr="009C7852" w:rsidRDefault="007755B0" w:rsidP="007755B0">
      <w:pPr>
        <w:pStyle w:val="Akapitzlist"/>
        <w:ind w:left="357"/>
        <w:jc w:val="both"/>
      </w:pPr>
      <w:r w:rsidRPr="009C7852">
        <w:t>- </w:t>
      </w:r>
      <w:r w:rsidR="008953FB" w:rsidRPr="009C7852">
        <w:t>zadania bieżące realizowane przez powiat na podstawie porozumień z organami administracji rządowej.</w:t>
      </w:r>
    </w:p>
    <w:p w:rsidR="00F53625" w:rsidRPr="009C7852" w:rsidRDefault="002E32C1" w:rsidP="007755B0">
      <w:pPr>
        <w:pStyle w:val="Akapitzlist"/>
        <w:ind w:left="357" w:firstLine="351"/>
        <w:jc w:val="both"/>
      </w:pPr>
      <w:r w:rsidRPr="009C7852">
        <w:t xml:space="preserve">W </w:t>
      </w:r>
      <w:r w:rsidR="0030794E" w:rsidRPr="009C7852">
        <w:t>budżecie</w:t>
      </w:r>
      <w:r w:rsidRPr="009C7852">
        <w:t xml:space="preserve"> przyszłego roku ujęte </w:t>
      </w:r>
      <w:r w:rsidR="00F53625" w:rsidRPr="009C7852">
        <w:t xml:space="preserve">zostały również dochody i wydatki </w:t>
      </w:r>
      <w:r w:rsidR="007755B0" w:rsidRPr="009C7852">
        <w:t>związane</w:t>
      </w:r>
      <w:r w:rsidR="005F01F6">
        <w:t xml:space="preserve"> z </w:t>
      </w:r>
      <w:r w:rsidR="007755B0" w:rsidRPr="009C7852">
        <w:t>realizacją</w:t>
      </w:r>
      <w:r w:rsidR="00F53625" w:rsidRPr="009C7852">
        <w:t xml:space="preserve"> projekt</w:t>
      </w:r>
      <w:r w:rsidR="007755B0" w:rsidRPr="009C7852">
        <w:t>ów finansowanych</w:t>
      </w:r>
      <w:r w:rsidRPr="009C7852">
        <w:t xml:space="preserve"> środkami uni</w:t>
      </w:r>
      <w:r w:rsidR="005F01F6">
        <w:t>jnymi, które zostały wymienione w </w:t>
      </w:r>
      <w:r w:rsidR="0030794E" w:rsidRPr="009C7852">
        <w:t xml:space="preserve">załączniku nr 2 </w:t>
      </w:r>
      <w:r w:rsidRPr="009C7852">
        <w:t>Wieloletniej</w:t>
      </w:r>
      <w:r w:rsidR="007755B0" w:rsidRPr="009C7852">
        <w:t xml:space="preserve"> Prognozy Finansowej, na które Powiat J</w:t>
      </w:r>
      <w:r w:rsidRPr="009C7852">
        <w:t>arociński podpisał umowy o finansowanie.</w:t>
      </w:r>
    </w:p>
    <w:p w:rsidR="00031F2E" w:rsidRPr="009C7852" w:rsidRDefault="002E32C1" w:rsidP="007755B0">
      <w:pPr>
        <w:pStyle w:val="Akapitzlist"/>
        <w:ind w:left="357" w:firstLine="351"/>
        <w:jc w:val="both"/>
      </w:pPr>
      <w:r w:rsidRPr="009C7852">
        <w:t>Przy projektowaniu budżetu uwzględniono obowiązu</w:t>
      </w:r>
      <w:r w:rsidR="007755B0" w:rsidRPr="009C7852">
        <w:t>jącą od 1.01.20</w:t>
      </w:r>
      <w:r w:rsidR="00EB591B" w:rsidRPr="009C7852">
        <w:t>20</w:t>
      </w:r>
      <w:r w:rsidRPr="009C7852">
        <w:t xml:space="preserve"> r. minimalną</w:t>
      </w:r>
      <w:r w:rsidR="00EB591B" w:rsidRPr="009C7852">
        <w:t xml:space="preserve"> stawkę godzinową w wysokości 17,0</w:t>
      </w:r>
      <w:r w:rsidRPr="009C7852">
        <w:t>0 zł oraz min</w:t>
      </w:r>
      <w:r w:rsidR="00B01B33" w:rsidRPr="009C7852">
        <w:t>imalne wynagrodzenia za pracę w </w:t>
      </w:r>
      <w:r w:rsidR="00EB591B" w:rsidRPr="009C7852">
        <w:t>wysokości 2.600,00</w:t>
      </w:r>
      <w:r w:rsidR="007A55A9" w:rsidRPr="009C7852">
        <w:t xml:space="preserve"> zł ustanowione</w:t>
      </w:r>
      <w:r w:rsidR="00B01B33" w:rsidRPr="009C7852">
        <w:t xml:space="preserve"> Rozporządzeniem Rady Ministrów</w:t>
      </w:r>
      <w:r w:rsidR="002F7889" w:rsidRPr="009C7852">
        <w:t>.</w:t>
      </w:r>
    </w:p>
    <w:p w:rsidR="00031F2E" w:rsidRPr="00473A64" w:rsidRDefault="009C7852" w:rsidP="007A55A9">
      <w:pPr>
        <w:pStyle w:val="Akapitzlist"/>
        <w:ind w:left="357" w:firstLine="351"/>
        <w:jc w:val="both"/>
      </w:pPr>
      <w:r w:rsidRPr="00473A64">
        <w:t xml:space="preserve">Zarząd ustalił wskaźniki dla jednostek budżetowych powiatu obowiązujące do opracowania ich planów jednostkowych. Przyjęto wzrost wydatków statutowych na poziomie planowanej inflacji tj. </w:t>
      </w:r>
      <w:r w:rsidR="00EB591B" w:rsidRPr="00473A64">
        <w:t>2,5</w:t>
      </w:r>
      <w:r w:rsidR="007A55A9" w:rsidRPr="00473A64">
        <w:t>%</w:t>
      </w:r>
      <w:r w:rsidR="00DD7BFE" w:rsidRPr="00473A64">
        <w:t xml:space="preserve"> w stosunku do</w:t>
      </w:r>
      <w:r w:rsidR="00031F2E" w:rsidRPr="00473A64">
        <w:t xml:space="preserve"> budżetu </w:t>
      </w:r>
      <w:r w:rsidR="00001AE1" w:rsidRPr="00473A64">
        <w:t>z</w:t>
      </w:r>
      <w:r w:rsidR="00DD7BFE" w:rsidRPr="00473A64">
        <w:t>e stycznia</w:t>
      </w:r>
      <w:r w:rsidR="00EB591B" w:rsidRPr="00473A64">
        <w:t xml:space="preserve"> 2019</w:t>
      </w:r>
      <w:r w:rsidRPr="00473A64">
        <w:t xml:space="preserve"> roku oraz </w:t>
      </w:r>
      <w:r w:rsidR="00473A64">
        <w:t xml:space="preserve">wzrost wynagrodzeń </w:t>
      </w:r>
      <w:r w:rsidRPr="00473A64">
        <w:t>d</w:t>
      </w:r>
      <w:r w:rsidR="009D261A" w:rsidRPr="00473A64">
        <w:t xml:space="preserve">la pracowników administracji i obsługi </w:t>
      </w:r>
      <w:r w:rsidR="00473A64">
        <w:t xml:space="preserve">o </w:t>
      </w:r>
      <w:r w:rsidR="009D261A" w:rsidRPr="00473A64">
        <w:t xml:space="preserve">5%. </w:t>
      </w:r>
      <w:r w:rsidR="00031F2E" w:rsidRPr="00473A64">
        <w:t>Wydatki majątkowe zaplanowano z uwzględnieniem zadań</w:t>
      </w:r>
      <w:r w:rsidR="00DD7BFE" w:rsidRPr="00473A64">
        <w:t xml:space="preserve"> wieloletnich zapisanych w </w:t>
      </w:r>
      <w:proofErr w:type="spellStart"/>
      <w:r w:rsidR="00DD7BFE" w:rsidRPr="00473A64">
        <w:t>wpf</w:t>
      </w:r>
      <w:proofErr w:type="spellEnd"/>
      <w:r w:rsidR="00DD7BFE" w:rsidRPr="00473A64">
        <w:t xml:space="preserve">. </w:t>
      </w:r>
    </w:p>
    <w:p w:rsidR="005F01F6" w:rsidRPr="005F01F6" w:rsidRDefault="00A67656" w:rsidP="007A0120">
      <w:pPr>
        <w:pStyle w:val="Akapitzlist"/>
        <w:ind w:left="357" w:firstLine="351"/>
        <w:jc w:val="both"/>
      </w:pPr>
      <w:r w:rsidRPr="005F01F6">
        <w:t>Po otrzymaniu projektów planó</w:t>
      </w:r>
      <w:r w:rsidR="005F01F6" w:rsidRPr="005F01F6">
        <w:t xml:space="preserve">w finansowych od jednostek powiatowych dokonano niezbędnych korekt planu w </w:t>
      </w:r>
      <w:r w:rsidR="00F53625" w:rsidRPr="005F01F6">
        <w:t>celu utrzymania realności prognozy</w:t>
      </w:r>
      <w:r w:rsidR="005F01F6" w:rsidRPr="005F01F6">
        <w:t xml:space="preserve"> budżetu 2020 roku.</w:t>
      </w:r>
      <w:r w:rsidR="00F53625" w:rsidRPr="005F01F6">
        <w:t xml:space="preserve"> </w:t>
      </w:r>
      <w:r w:rsidR="005F01F6" w:rsidRPr="005F01F6">
        <w:t>K</w:t>
      </w:r>
      <w:r w:rsidR="00F53625" w:rsidRPr="005F01F6">
        <w:t xml:space="preserve">ierowano się specyfiką powiatu jarocińskiego, stanem jego infrastruktury drogowej, wysokością pozyskiwanych corocznie dodatkowych środków, kosztami działalności poszczególnych jednostek oraz realizowanymi przez nie zadaniami. </w:t>
      </w:r>
    </w:p>
    <w:p w:rsidR="005F01F6" w:rsidRDefault="005F01F6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F53625" w:rsidRPr="000B7EE3" w:rsidRDefault="00F53625" w:rsidP="007A0120">
      <w:pPr>
        <w:pStyle w:val="Akapitzlist"/>
        <w:ind w:left="357" w:firstLine="351"/>
        <w:jc w:val="both"/>
        <w:rPr>
          <w:color w:val="FF0000"/>
        </w:rPr>
      </w:pPr>
    </w:p>
    <w:p w:rsidR="007A0120" w:rsidRPr="000B7EE3" w:rsidRDefault="007A0120" w:rsidP="007A0120">
      <w:pPr>
        <w:pStyle w:val="Akapitzlist"/>
        <w:ind w:left="357" w:firstLine="351"/>
        <w:jc w:val="both"/>
        <w:rPr>
          <w:color w:val="FF0000"/>
        </w:rPr>
      </w:pPr>
    </w:p>
    <w:p w:rsidR="005F01F6" w:rsidRPr="00F43E14" w:rsidRDefault="005F01F6" w:rsidP="007A0120">
      <w:pPr>
        <w:pStyle w:val="Akapitzlist"/>
        <w:ind w:left="357" w:firstLine="351"/>
        <w:jc w:val="both"/>
      </w:pPr>
      <w:r w:rsidRPr="00F43E14">
        <w:t xml:space="preserve">Ostatecznie </w:t>
      </w:r>
      <w:r w:rsidR="00F43E14" w:rsidRPr="00F43E14">
        <w:t>wzrost</w:t>
      </w:r>
      <w:r w:rsidRPr="00F43E14">
        <w:t xml:space="preserve"> wynagrodzeń wraz z pochodnymi wyniesie 11,98%</w:t>
      </w:r>
      <w:r w:rsidR="00F43E14" w:rsidRPr="00F43E14">
        <w:t xml:space="preserve">. </w:t>
      </w:r>
      <w:r w:rsidR="00E61E81" w:rsidRPr="00F43E14">
        <w:t xml:space="preserve">Taki przyrost </w:t>
      </w:r>
      <w:r w:rsidR="00F43E14" w:rsidRPr="00F43E14">
        <w:t xml:space="preserve">to </w:t>
      </w:r>
      <w:r w:rsidR="00E61E81" w:rsidRPr="00F43E14">
        <w:t>skutek podwyższenia minimalnej płacy na 2020</w:t>
      </w:r>
      <w:r w:rsidR="00694376" w:rsidRPr="00F43E14">
        <w:t xml:space="preserve"> rok, podwyżek dla nauczycieli od </w:t>
      </w:r>
      <w:r w:rsidR="00CC040D">
        <w:t xml:space="preserve">stycznia 2019 r. o </w:t>
      </w:r>
      <w:r w:rsidR="0058418F">
        <w:t xml:space="preserve">5% oraz od </w:t>
      </w:r>
      <w:r w:rsidR="00694376" w:rsidRPr="00F43E14">
        <w:t>września o 9,6%, a także</w:t>
      </w:r>
      <w:r w:rsidR="00E61E81" w:rsidRPr="00F43E14">
        <w:t xml:space="preserve">  </w:t>
      </w:r>
      <w:r w:rsidR="00874FCB">
        <w:t>przyjęcia do szkół ponadpodstawowych powiatu absolwentów szkół podstawowych i gimnazjalnych (tzw. podwójny rocznik)</w:t>
      </w:r>
      <w:r w:rsidR="00694376" w:rsidRPr="00F43E14">
        <w:t>.</w:t>
      </w:r>
    </w:p>
    <w:p w:rsidR="00F02A4D" w:rsidRDefault="00F43E14" w:rsidP="007A0120">
      <w:pPr>
        <w:pStyle w:val="Akapitzlist"/>
        <w:ind w:left="357" w:firstLine="351"/>
        <w:jc w:val="both"/>
      </w:pPr>
      <w:r w:rsidRPr="00F43E14">
        <w:t xml:space="preserve">Dotacje na zadania bieżące wyniosą 2,42%, tj. zgodnie z założeniami. Jednocześnie znacznie zredukowano poziom wydatków statutowych, które są o około 1 mln zł niższe niż na koniec 3 kwartału 2019 r. </w:t>
      </w:r>
    </w:p>
    <w:p w:rsidR="0030794E" w:rsidRPr="00F43E14" w:rsidRDefault="00F02A4D" w:rsidP="007A0120">
      <w:pPr>
        <w:pStyle w:val="Akapitzlist"/>
        <w:ind w:left="357" w:firstLine="351"/>
        <w:jc w:val="both"/>
      </w:pPr>
      <w:r>
        <w:t>W zakresie wydatków majątkowych kontynuuje się zadania majątkowe zapisane w WPF oraz utworzono rezerwę inwestycyjną na kwotę 200 tys. zł.</w:t>
      </w:r>
    </w:p>
    <w:p w:rsidR="00F43E14" w:rsidRPr="000B7EE3" w:rsidRDefault="00F43E14" w:rsidP="007A0120">
      <w:pPr>
        <w:pStyle w:val="Akapitzlist"/>
        <w:ind w:left="357" w:firstLine="351"/>
        <w:jc w:val="both"/>
        <w:rPr>
          <w:color w:val="FF0000"/>
        </w:rPr>
      </w:pPr>
    </w:p>
    <w:p w:rsidR="00F53625" w:rsidRPr="00473A64" w:rsidRDefault="00F53625" w:rsidP="00F53625">
      <w:pPr>
        <w:pStyle w:val="Akapitzlist"/>
        <w:numPr>
          <w:ilvl w:val="0"/>
          <w:numId w:val="1"/>
        </w:numPr>
        <w:spacing w:line="360" w:lineRule="auto"/>
        <w:rPr>
          <w:b/>
          <w:u w:val="single"/>
        </w:rPr>
      </w:pPr>
      <w:r w:rsidRPr="00473A64">
        <w:rPr>
          <w:b/>
          <w:u w:val="single"/>
        </w:rPr>
        <w:t>Informacja o sytuacji finansowej powiatu</w:t>
      </w:r>
    </w:p>
    <w:p w:rsidR="009B367A" w:rsidRDefault="007A55A9" w:rsidP="00874FCB">
      <w:pPr>
        <w:pStyle w:val="Akapitzlist"/>
        <w:ind w:left="357" w:firstLine="351"/>
        <w:jc w:val="both"/>
      </w:pPr>
      <w:r w:rsidRPr="00473A64">
        <w:t>Sytuacja finansowa Powiatu J</w:t>
      </w:r>
      <w:r w:rsidR="00346B08" w:rsidRPr="00473A64">
        <w:t xml:space="preserve">arocińskiego wg stanu na dzień przyjmowania </w:t>
      </w:r>
      <w:r w:rsidR="009B367A">
        <w:t xml:space="preserve">projektu </w:t>
      </w:r>
      <w:r w:rsidR="00346B08" w:rsidRPr="00473A64">
        <w:t xml:space="preserve">budżetu </w:t>
      </w:r>
      <w:r w:rsidR="009B367A">
        <w:t xml:space="preserve">2020 roku </w:t>
      </w:r>
      <w:r w:rsidR="00346B08" w:rsidRPr="00473A64">
        <w:t xml:space="preserve">jest stabilna. Zadania są realizowane na bieżąco. Nie występują zobowiązania wymagalne. </w:t>
      </w:r>
    </w:p>
    <w:p w:rsidR="009B367A" w:rsidRPr="00473A64" w:rsidRDefault="00483D34" w:rsidP="00874FCB">
      <w:pPr>
        <w:pStyle w:val="Akapitzlist"/>
        <w:ind w:left="357" w:firstLine="351"/>
        <w:jc w:val="both"/>
      </w:pPr>
      <w:r w:rsidRPr="00473A64">
        <w:t xml:space="preserve">Zobowiązania wynikające z wcześniej zaciągniętych kredytów, pożyczek i wyemitowanych obligacji spłacane są terminowo, zgodnie z harmonogramami. </w:t>
      </w:r>
    </w:p>
    <w:p w:rsidR="00346B08" w:rsidRPr="009B367A" w:rsidRDefault="00483D34" w:rsidP="00874FCB">
      <w:pPr>
        <w:pStyle w:val="Akapitzlist"/>
        <w:ind w:left="357" w:firstLine="351"/>
        <w:jc w:val="both"/>
      </w:pPr>
      <w:r w:rsidRPr="00473A64">
        <w:t xml:space="preserve">Zadłużenie powiatu wg sprawozdania </w:t>
      </w:r>
      <w:proofErr w:type="spellStart"/>
      <w:r w:rsidRPr="00473A64">
        <w:t>Rb</w:t>
      </w:r>
      <w:r w:rsidR="003604C4" w:rsidRPr="00473A64">
        <w:t>Z</w:t>
      </w:r>
      <w:proofErr w:type="spellEnd"/>
      <w:r w:rsidR="003604C4" w:rsidRPr="00473A64">
        <w:t xml:space="preserve"> na dzień 30.09.2019</w:t>
      </w:r>
      <w:r w:rsidR="002F7889" w:rsidRPr="00473A64">
        <w:t xml:space="preserve"> r. wynosi </w:t>
      </w:r>
      <w:r w:rsidR="003604C4" w:rsidRPr="009B367A">
        <w:t>20.056.292,00</w:t>
      </w:r>
      <w:r w:rsidR="009D6325" w:rsidRPr="009B367A">
        <w:t> </w:t>
      </w:r>
      <w:r w:rsidR="00450E55" w:rsidRPr="009B367A">
        <w:t>zł.</w:t>
      </w:r>
      <w:r w:rsidR="00DD7BFE" w:rsidRPr="009B367A">
        <w:t xml:space="preserve"> Pla</w:t>
      </w:r>
      <w:r w:rsidR="003604C4" w:rsidRPr="009B367A">
        <w:t>nowane zadłużen</w:t>
      </w:r>
      <w:r w:rsidR="00BA7263">
        <w:t>ie na koniec 2019 r. wyniesie 19</w:t>
      </w:r>
      <w:bookmarkStart w:id="0" w:name="_GoBack"/>
      <w:bookmarkEnd w:id="0"/>
      <w:r w:rsidR="003604C4" w:rsidRPr="009B367A">
        <w:t>.190.214</w:t>
      </w:r>
      <w:r w:rsidR="00DD7BFE" w:rsidRPr="009B367A">
        <w:t xml:space="preserve"> zł. </w:t>
      </w:r>
    </w:p>
    <w:p w:rsidR="00483D34" w:rsidRPr="009B367A" w:rsidRDefault="009B367A" w:rsidP="00874FCB">
      <w:pPr>
        <w:pStyle w:val="Akapitzlist"/>
        <w:ind w:left="357" w:firstLine="351"/>
        <w:jc w:val="both"/>
      </w:pPr>
      <w:r w:rsidRPr="009B367A">
        <w:t>Z</w:t>
      </w:r>
      <w:r w:rsidR="00483D34" w:rsidRPr="009B367A">
        <w:t>obowiązania</w:t>
      </w:r>
      <w:r w:rsidRPr="009B367A">
        <w:t xml:space="preserve"> niewymagalne</w:t>
      </w:r>
      <w:r w:rsidR="00483D34" w:rsidRPr="009B367A">
        <w:t xml:space="preserve"> powiatu z tytułu udzielonych poręczeń spółce Szpital Powiatowy w Jarocinie sp. z o.o. </w:t>
      </w:r>
      <w:r w:rsidRPr="009B367A">
        <w:t xml:space="preserve">stopniowo zmniejszają się i koniec 3 kwartału br. </w:t>
      </w:r>
      <w:r w:rsidR="00483D34" w:rsidRPr="009B367A">
        <w:t xml:space="preserve">wynoszą </w:t>
      </w:r>
      <w:r w:rsidR="003604C4" w:rsidRPr="009B367A">
        <w:t>13.146.982,68</w:t>
      </w:r>
      <w:r w:rsidR="002F7889" w:rsidRPr="009B367A">
        <w:t xml:space="preserve"> zł.</w:t>
      </w:r>
    </w:p>
    <w:p w:rsidR="00483D34" w:rsidRPr="000F5599" w:rsidRDefault="00031897" w:rsidP="00874FCB">
      <w:pPr>
        <w:pStyle w:val="Akapitzlist"/>
        <w:ind w:left="357" w:firstLine="351"/>
        <w:jc w:val="both"/>
      </w:pPr>
      <w:r w:rsidRPr="000F5599">
        <w:t>Prognozowane zadłużenie w projektowa</w:t>
      </w:r>
      <w:r w:rsidR="003604C4" w:rsidRPr="000F5599">
        <w:t>nym budżecie na dzień 31.12.2020</w:t>
      </w:r>
      <w:r w:rsidRPr="000F5599">
        <w:t xml:space="preserve"> roku </w:t>
      </w:r>
      <w:r w:rsidR="009B367A">
        <w:t>zmaleje i </w:t>
      </w:r>
      <w:r w:rsidRPr="000F5599">
        <w:t>wyniesie</w:t>
      </w:r>
      <w:r w:rsidR="003604C4" w:rsidRPr="000F5599">
        <w:t xml:space="preserve"> </w:t>
      </w:r>
      <w:r w:rsidR="00BA7263">
        <w:t>16.703.861,50</w:t>
      </w:r>
      <w:r w:rsidR="005F01F6">
        <w:t xml:space="preserve"> zł, a stan poręczeń zmniejszy się do kwoty 10.385.827,14 zł.</w:t>
      </w:r>
    </w:p>
    <w:p w:rsidR="00D051E9" w:rsidRPr="000B7EE3" w:rsidRDefault="00D051E9" w:rsidP="00346B08">
      <w:pPr>
        <w:pStyle w:val="Akapitzlist"/>
        <w:ind w:left="357"/>
        <w:jc w:val="both"/>
        <w:rPr>
          <w:color w:val="FF0000"/>
        </w:rPr>
      </w:pPr>
    </w:p>
    <w:p w:rsidR="00D051E9" w:rsidRPr="000B7EE3" w:rsidRDefault="00D051E9" w:rsidP="00346B08">
      <w:pPr>
        <w:pStyle w:val="Akapitzlist"/>
        <w:ind w:left="357"/>
        <w:jc w:val="both"/>
        <w:rPr>
          <w:color w:val="FF0000"/>
        </w:rPr>
      </w:pPr>
    </w:p>
    <w:p w:rsidR="00D051E9" w:rsidRPr="000F5599" w:rsidRDefault="00D051E9" w:rsidP="00346B08">
      <w:pPr>
        <w:pStyle w:val="Akapitzlist"/>
        <w:ind w:left="357"/>
        <w:jc w:val="both"/>
        <w:rPr>
          <w:b/>
        </w:rPr>
      </w:pPr>
      <w:r w:rsidRPr="000F5599">
        <w:tab/>
      </w:r>
      <w:r w:rsidRPr="000F5599">
        <w:tab/>
      </w:r>
      <w:r w:rsidRPr="000F5599">
        <w:tab/>
      </w:r>
      <w:r w:rsidRPr="000F5599">
        <w:tab/>
      </w:r>
      <w:r w:rsidRPr="000F5599">
        <w:tab/>
      </w:r>
      <w:r w:rsidRPr="000F5599">
        <w:tab/>
      </w:r>
      <w:r w:rsidRPr="000F5599">
        <w:tab/>
      </w:r>
      <w:r w:rsidRPr="000F5599">
        <w:tab/>
      </w:r>
      <w:r w:rsidRPr="000F5599">
        <w:rPr>
          <w:b/>
        </w:rPr>
        <w:tab/>
        <w:t xml:space="preserve">Za Zarząd </w:t>
      </w:r>
    </w:p>
    <w:sectPr w:rsidR="00D051E9" w:rsidRPr="000F5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D5474"/>
    <w:multiLevelType w:val="hybridMultilevel"/>
    <w:tmpl w:val="EAE85B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8011A3"/>
    <w:multiLevelType w:val="hybridMultilevel"/>
    <w:tmpl w:val="CFE65E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25"/>
    <w:rsid w:val="00001AE1"/>
    <w:rsid w:val="00031897"/>
    <w:rsid w:val="00031F2E"/>
    <w:rsid w:val="000B7EE3"/>
    <w:rsid w:val="000F5599"/>
    <w:rsid w:val="00142764"/>
    <w:rsid w:val="002E32C1"/>
    <w:rsid w:val="002F7889"/>
    <w:rsid w:val="0030794E"/>
    <w:rsid w:val="00346B08"/>
    <w:rsid w:val="003604C4"/>
    <w:rsid w:val="003A5CDA"/>
    <w:rsid w:val="003F61BC"/>
    <w:rsid w:val="00450E55"/>
    <w:rsid w:val="00472B8C"/>
    <w:rsid w:val="00473A64"/>
    <w:rsid w:val="00483D34"/>
    <w:rsid w:val="00552E94"/>
    <w:rsid w:val="0058418F"/>
    <w:rsid w:val="005A4595"/>
    <w:rsid w:val="005D4E4C"/>
    <w:rsid w:val="005F01F6"/>
    <w:rsid w:val="006215C5"/>
    <w:rsid w:val="00654991"/>
    <w:rsid w:val="00674902"/>
    <w:rsid w:val="00694376"/>
    <w:rsid w:val="0077317E"/>
    <w:rsid w:val="00773400"/>
    <w:rsid w:val="007755B0"/>
    <w:rsid w:val="007A0120"/>
    <w:rsid w:val="007A55A9"/>
    <w:rsid w:val="00874FCB"/>
    <w:rsid w:val="008953FB"/>
    <w:rsid w:val="009238C7"/>
    <w:rsid w:val="009B367A"/>
    <w:rsid w:val="009C7852"/>
    <w:rsid w:val="009D261A"/>
    <w:rsid w:val="009D6325"/>
    <w:rsid w:val="00A67656"/>
    <w:rsid w:val="00B01B33"/>
    <w:rsid w:val="00B20B3B"/>
    <w:rsid w:val="00B754F4"/>
    <w:rsid w:val="00BA7263"/>
    <w:rsid w:val="00BB226E"/>
    <w:rsid w:val="00CC040D"/>
    <w:rsid w:val="00CC3CDC"/>
    <w:rsid w:val="00D051E9"/>
    <w:rsid w:val="00D54C8E"/>
    <w:rsid w:val="00D922DF"/>
    <w:rsid w:val="00DB387E"/>
    <w:rsid w:val="00DD7BFE"/>
    <w:rsid w:val="00E13186"/>
    <w:rsid w:val="00E508B2"/>
    <w:rsid w:val="00E61E81"/>
    <w:rsid w:val="00EB591B"/>
    <w:rsid w:val="00F00ADE"/>
    <w:rsid w:val="00F02A4D"/>
    <w:rsid w:val="00F215E8"/>
    <w:rsid w:val="00F43E14"/>
    <w:rsid w:val="00F46909"/>
    <w:rsid w:val="00F53625"/>
    <w:rsid w:val="00F62F2A"/>
    <w:rsid w:val="00F867E5"/>
    <w:rsid w:val="00FC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22A97-37ED-429F-80C6-8130F14C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6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1A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AE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2EA20E20</Template>
  <TotalTime>74</TotalTime>
  <Pages>2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Jędrzejak</dc:creator>
  <cp:lastModifiedBy>Damian Jankowski</cp:lastModifiedBy>
  <cp:revision>22</cp:revision>
  <cp:lastPrinted>2018-11-06T11:21:00Z</cp:lastPrinted>
  <dcterms:created xsi:type="dcterms:W3CDTF">2019-11-14T12:45:00Z</dcterms:created>
  <dcterms:modified xsi:type="dcterms:W3CDTF">2019-12-18T13:07:00Z</dcterms:modified>
</cp:coreProperties>
</file>