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A4" w:rsidRPr="00EE1BE5" w:rsidRDefault="00366DA4" w:rsidP="00366DA4">
      <w:pPr>
        <w:pStyle w:val="NormalnyWeb"/>
        <w:pageBreakBefore/>
        <w:spacing w:after="0"/>
        <w:jc w:val="center"/>
      </w:pPr>
      <w:r w:rsidRPr="00EE1BE5">
        <w:t xml:space="preserve">Zarządzenie nr </w:t>
      </w:r>
      <w:r w:rsidR="00BF67C9">
        <w:t>59</w:t>
      </w:r>
      <w:r w:rsidR="00460B41">
        <w:t>/2020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Starosty Jarocińskiego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z dnia </w:t>
      </w:r>
      <w:r w:rsidR="00BF67C9">
        <w:t xml:space="preserve">30 </w:t>
      </w:r>
      <w:r w:rsidR="00056304" w:rsidRPr="00EE1BE5">
        <w:t>lipca 2020</w:t>
      </w:r>
      <w:r w:rsidRPr="00EE1BE5">
        <w:t xml:space="preserve"> r.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w sprawie umorzenia należności cywilnoprawnych przypadających Skarbowi Państwa </w:t>
      </w:r>
      <w:r w:rsidRPr="00EE1BE5">
        <w:br/>
        <w:t>z tytułu gospodarowania nieruchomościami</w:t>
      </w:r>
    </w:p>
    <w:p w:rsidR="00366DA4" w:rsidRPr="00EE1BE5" w:rsidRDefault="00366DA4" w:rsidP="00056304">
      <w:pPr>
        <w:pStyle w:val="NormalnyWeb"/>
        <w:spacing w:after="240"/>
      </w:pPr>
      <w:bookmarkStart w:id="0" w:name="_GoBack"/>
      <w:bookmarkEnd w:id="0"/>
    </w:p>
    <w:p w:rsidR="00366DA4" w:rsidRPr="00EE1BE5" w:rsidRDefault="00366DA4" w:rsidP="00DB219D">
      <w:pPr>
        <w:pStyle w:val="NormalnyWeb"/>
        <w:spacing w:after="159"/>
        <w:ind w:firstLine="851"/>
        <w:jc w:val="both"/>
      </w:pPr>
      <w:r w:rsidRPr="00EE1BE5">
        <w:t>Na podstawie art.11 ust. 2 i art. 12a ust. 1 i 2 ustawy z dnia 21 sierpnia 1997 r.</w:t>
      </w:r>
      <w:r w:rsidRPr="00EE1BE5">
        <w:br/>
        <w:t>o gospodarce nieruchomościami (Dz. U. z 20</w:t>
      </w:r>
      <w:r w:rsidR="00056304" w:rsidRPr="00EE1BE5">
        <w:t xml:space="preserve">20 </w:t>
      </w:r>
      <w:r w:rsidRPr="00EE1BE5">
        <w:t xml:space="preserve">r. poz. </w:t>
      </w:r>
      <w:r w:rsidR="00056304" w:rsidRPr="00EE1BE5">
        <w:t>65, 284, 471 i 782</w:t>
      </w:r>
      <w:r w:rsidRPr="00EE1BE5">
        <w:t>) oraz § 4</w:t>
      </w:r>
      <w:r w:rsidR="00056304" w:rsidRPr="00EE1BE5">
        <w:t>2</w:t>
      </w:r>
      <w:r w:rsidRPr="00EE1BE5">
        <w:t xml:space="preserve"> ust. 1 </w:t>
      </w:r>
      <w:r w:rsidR="003709C0">
        <w:br/>
      </w:r>
      <w:r w:rsidRPr="00EE1BE5">
        <w:t xml:space="preserve">pkt 2 Regulaminu Organizacyjnego Starostwa Powiatowego w Jarocinie uchwalonego Uchwałą nr </w:t>
      </w:r>
      <w:r w:rsidR="00056304" w:rsidRPr="00EE1BE5">
        <w:t>297/20</w:t>
      </w:r>
      <w:r w:rsidRPr="00EE1BE5">
        <w:t xml:space="preserve"> Zarządu Powiatu Jarocińskiego z dnia </w:t>
      </w:r>
      <w:r w:rsidR="00056304" w:rsidRPr="00EE1BE5">
        <w:t>06 kwietnia 2020 r</w:t>
      </w:r>
      <w:r w:rsidRPr="00EE1BE5">
        <w:t>. zarządzam, co następuje:</w:t>
      </w:r>
    </w:p>
    <w:p w:rsidR="00366DA4" w:rsidRPr="00EE1BE5" w:rsidRDefault="00366DA4" w:rsidP="00DB219D">
      <w:pPr>
        <w:pStyle w:val="NormalnyWeb"/>
        <w:spacing w:after="159"/>
        <w:ind w:firstLine="851"/>
        <w:jc w:val="both"/>
      </w:pPr>
      <w:r w:rsidRPr="00EE1BE5">
        <w:t xml:space="preserve">§ 1. Umarza się należności pieniężne mające charakter cywilnoprawny, przypadające Skarbowi Państwa z tytułu </w:t>
      </w:r>
      <w:r w:rsidR="00731C1B">
        <w:t xml:space="preserve">odsetek od nieterminowego uregulowania opłat za użytkowanie wieczyste od </w:t>
      </w:r>
      <w:r w:rsidR="0071191E">
        <w:rPr>
          <w:b/>
          <w:bCs/>
        </w:rPr>
        <w:t>APC Sp</w:t>
      </w:r>
      <w:r w:rsidR="00731C1B">
        <w:rPr>
          <w:b/>
          <w:bCs/>
        </w:rPr>
        <w:t>.</w:t>
      </w:r>
      <w:r w:rsidR="0071191E">
        <w:rPr>
          <w:b/>
          <w:bCs/>
        </w:rPr>
        <w:t xml:space="preserve"> z o.o. w upadłości likwidacyjnej</w:t>
      </w:r>
      <w:r w:rsidR="00731C1B">
        <w:rPr>
          <w:b/>
          <w:bCs/>
        </w:rPr>
        <w:t xml:space="preserve"> w kwocie </w:t>
      </w:r>
      <w:r w:rsidR="0071191E">
        <w:rPr>
          <w:b/>
          <w:bCs/>
        </w:rPr>
        <w:t>3.452,46</w:t>
      </w:r>
      <w:r w:rsidR="00731C1B">
        <w:rPr>
          <w:b/>
          <w:bCs/>
        </w:rPr>
        <w:t xml:space="preserve"> zł</w:t>
      </w: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>§ 2. Wykonanie zarządzenia powierza się Skarbnikowi Powiatu.</w:t>
      </w: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>§ 3. Zarządzenie wchodzi w życie z dniem następującym po dniu podpisania.</w:t>
      </w: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100151">
      <w:pPr>
        <w:pStyle w:val="NormalnyWeb"/>
        <w:spacing w:after="0"/>
      </w:pPr>
    </w:p>
    <w:p w:rsidR="00100151" w:rsidRDefault="00100151" w:rsidP="00100151">
      <w:pPr>
        <w:pStyle w:val="NormalnyWeb"/>
        <w:spacing w:after="0"/>
      </w:pPr>
    </w:p>
    <w:p w:rsidR="00731C1B" w:rsidRPr="00EE1BE5" w:rsidRDefault="00731C1B" w:rsidP="00100151">
      <w:pPr>
        <w:pStyle w:val="NormalnyWeb"/>
        <w:spacing w:after="0"/>
      </w:pP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Uzasadnienie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do Zarządzenia nr </w:t>
      </w:r>
      <w:r w:rsidR="00BF67C9">
        <w:t>59</w:t>
      </w:r>
      <w:r w:rsidR="00460B41">
        <w:t>/20</w:t>
      </w:r>
      <w:r w:rsidR="00731C1B">
        <w:t>20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Starosty Jarocińskiego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z dnia </w:t>
      </w:r>
      <w:r w:rsidR="00BF67C9">
        <w:t xml:space="preserve">30 </w:t>
      </w:r>
      <w:r w:rsidR="00100151" w:rsidRPr="00EE1BE5">
        <w:t>lipca 2020</w:t>
      </w:r>
      <w:r w:rsidRPr="00EE1BE5">
        <w:t xml:space="preserve"> r.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w sprawie umorzenia należności cywilnoprawnych przypadających Skarbowi Państwa </w:t>
      </w:r>
      <w:r w:rsidRPr="00EE1BE5">
        <w:br/>
        <w:t>z tytułu gospodarowania nieruchomościami</w:t>
      </w:r>
    </w:p>
    <w:p w:rsidR="00366DA4" w:rsidRPr="0071191E" w:rsidRDefault="00366DA4" w:rsidP="00366DA4">
      <w:pPr>
        <w:pStyle w:val="NormalnyWeb"/>
        <w:spacing w:after="0"/>
        <w:jc w:val="center"/>
        <w:rPr>
          <w:color w:val="FF0000"/>
        </w:rPr>
      </w:pPr>
    </w:p>
    <w:p w:rsidR="0071191E" w:rsidRDefault="00AC4C89" w:rsidP="00731C1B">
      <w:pPr>
        <w:spacing w:line="360" w:lineRule="auto"/>
        <w:ind w:firstLine="709"/>
        <w:jc w:val="both"/>
      </w:pPr>
      <w:r w:rsidRPr="0071191E">
        <w:t>Starost</w:t>
      </w:r>
      <w:r w:rsidR="00731C1B" w:rsidRPr="0071191E">
        <w:t>a Jarociński zwrócił się do Wojewody Wielkopolskiego z prośbą o wyrażenie zgody na umorzenie w całości wymagalnych należności cywilnoprawnych przypadających Ska</w:t>
      </w:r>
      <w:r w:rsidR="0071191E" w:rsidRPr="0071191E">
        <w:t xml:space="preserve">rbowi Państwa z tytułu odsetek </w:t>
      </w:r>
      <w:r w:rsidR="00731C1B" w:rsidRPr="0071191E">
        <w:t xml:space="preserve">od nieterminowych wpłat opłat za użytkowanie wieczyste od </w:t>
      </w:r>
      <w:r w:rsidR="0071191E" w:rsidRPr="0071191E">
        <w:t>APC</w:t>
      </w:r>
      <w:r w:rsidR="00731C1B" w:rsidRPr="0071191E">
        <w:t xml:space="preserve"> Sp. z o.o. </w:t>
      </w:r>
      <w:r w:rsidR="0071191E" w:rsidRPr="0071191E">
        <w:t xml:space="preserve">w upadłości likwidacyjnej </w:t>
      </w:r>
      <w:r w:rsidR="00731C1B" w:rsidRPr="0071191E">
        <w:t xml:space="preserve">w kwocie </w:t>
      </w:r>
      <w:r w:rsidR="0071191E" w:rsidRPr="0071191E">
        <w:t xml:space="preserve">3.452,46 </w:t>
      </w:r>
      <w:r w:rsidR="00731C1B" w:rsidRPr="0071191E">
        <w:t xml:space="preserve">zł. </w:t>
      </w:r>
    </w:p>
    <w:p w:rsidR="0071191E" w:rsidRDefault="0071191E" w:rsidP="003C4BC4">
      <w:pPr>
        <w:spacing w:line="360" w:lineRule="auto"/>
        <w:ind w:firstLine="709"/>
        <w:jc w:val="both"/>
      </w:pPr>
      <w:r>
        <w:t xml:space="preserve">APC Sp. z o.o. była użytkownikiem wieczystym nieruchomości gruntowej położonej w Jarocinie, oznaczonej w ewidencji gruntów jako działka nr 2029/6 o pow. 0.0152 ha </w:t>
      </w:r>
      <w:r w:rsidR="003C4BC4">
        <w:br/>
      </w:r>
      <w:r>
        <w:t xml:space="preserve">i działka nr 2029/3 o pow. 1.5054 ha, stanowiącej własność Skarbu Państwa, zapisanej </w:t>
      </w:r>
      <w:r w:rsidR="003C4BC4">
        <w:br/>
      </w:r>
      <w:r>
        <w:t xml:space="preserve">w księdze wieczystej KW 15593. Jako użytkownik wieczysty Spółka była zobowiązana </w:t>
      </w:r>
      <w:r w:rsidR="003C4BC4">
        <w:br/>
      </w:r>
      <w:r>
        <w:t>do uiszczania opłaty rocznej w kwocie 30.901,62 zł.</w:t>
      </w:r>
    </w:p>
    <w:p w:rsidR="0071191E" w:rsidRDefault="0071191E" w:rsidP="00731C1B">
      <w:pPr>
        <w:spacing w:line="360" w:lineRule="auto"/>
        <w:ind w:firstLine="709"/>
        <w:jc w:val="both"/>
      </w:pPr>
      <w:r>
        <w:t xml:space="preserve">W związku z nieuregulowaniem przez APC Sp. z o.o. w upadłości likwidacyjnej opłat za użytkowanie wieczyste za lata 2009-2012 Starostwo Powiatowe wysłało wezwania </w:t>
      </w:r>
      <w:r w:rsidR="003C4BC4">
        <w:br/>
      </w:r>
      <w:r>
        <w:t xml:space="preserve">do zapłaty. </w:t>
      </w:r>
    </w:p>
    <w:p w:rsidR="0071191E" w:rsidRDefault="0071191E" w:rsidP="00731C1B">
      <w:pPr>
        <w:spacing w:line="360" w:lineRule="auto"/>
        <w:ind w:firstLine="709"/>
        <w:jc w:val="both"/>
      </w:pPr>
      <w:r>
        <w:t xml:space="preserve">Postanowieniem z dnia 10 lutego 2010 r. Sąd Rejonowy w Kaliszu V Wydział Gospodarczy sygn. akt V GU 83/09 ogłosił upadłość obejmującą </w:t>
      </w:r>
      <w:r w:rsidR="00CA3DE1">
        <w:t xml:space="preserve">likwidację majątku dłużnika APC Sp. z o.o. oraz wezwał do zgłaszania wierzytelności. W dniu 9 czerwca 2010 r. Starostwo Powiatowe w Jarocinie dokonało zgłoszenia wierzytelności na łączną kwotę 92.468,08 zł, z czego kwota 79.796,29 zł dotyczyła należności głównej, kwota 4.834,00 zł kosztów zastępstwa procesowego oraz kwota 7.837,79 zł odsetek z tytułu zwłoki </w:t>
      </w:r>
      <w:r w:rsidR="003C4BC4">
        <w:br/>
      </w:r>
      <w:r w:rsidR="00CA3DE1">
        <w:t>w płatnościach do dnia ogłoszenia upadłości.</w:t>
      </w:r>
    </w:p>
    <w:p w:rsidR="00CA3DE1" w:rsidRPr="0071191E" w:rsidRDefault="00CA3DE1" w:rsidP="00731C1B">
      <w:pPr>
        <w:spacing w:line="360" w:lineRule="auto"/>
        <w:ind w:firstLine="709"/>
        <w:jc w:val="both"/>
      </w:pPr>
      <w:r>
        <w:t>W dniu 10 grudnia 2012 r. APC Sp. z o.o. w upadłości likwidacyjnej dokonała wpłaty kwoty 92.468,08 zł tytułem ostatecznego planu podziału. Do zapłaty pozostały jednak przypisane odsetki w kwocie 3.452,46 zł.</w:t>
      </w:r>
    </w:p>
    <w:p w:rsidR="00731C1B" w:rsidRPr="00CA3DE1" w:rsidRDefault="00CA3DE1" w:rsidP="00731C1B">
      <w:pPr>
        <w:spacing w:line="360" w:lineRule="auto"/>
        <w:ind w:firstLine="709"/>
        <w:jc w:val="both"/>
      </w:pPr>
      <w:r w:rsidRPr="00CA3DE1">
        <w:lastRenderedPageBreak/>
        <w:t xml:space="preserve">Postanowieniem z dnia 18 grudnia 2012 r. Sąd Rejonowy w Kaliszu Wydział </w:t>
      </w:r>
      <w:r w:rsidR="003C4BC4">
        <w:br/>
      </w:r>
      <w:r w:rsidRPr="00CA3DE1">
        <w:t xml:space="preserve">V Gospodarczy sygn. akt V </w:t>
      </w:r>
      <w:proofErr w:type="spellStart"/>
      <w:r w:rsidRPr="00CA3DE1">
        <w:t>GUp</w:t>
      </w:r>
      <w:proofErr w:type="spellEnd"/>
      <w:r w:rsidRPr="00CA3DE1">
        <w:t xml:space="preserve"> 1/10 stwierdził ukończenie postępowania upadłościowego obejmującego likwidację majątku dłużnika APC Sp. z o.o. w upadłości likwidacyjnej.</w:t>
      </w:r>
    </w:p>
    <w:p w:rsidR="00366DA4" w:rsidRPr="00064436" w:rsidRDefault="00366DA4" w:rsidP="00731C1B">
      <w:pPr>
        <w:spacing w:line="360" w:lineRule="auto"/>
        <w:ind w:firstLine="708"/>
        <w:jc w:val="both"/>
      </w:pPr>
      <w:r w:rsidRPr="00064436">
        <w:t>Zarządzenie</w:t>
      </w:r>
      <w:r w:rsidR="00F028D9">
        <w:t>m</w:t>
      </w:r>
      <w:r w:rsidRPr="00064436">
        <w:t xml:space="preserve"> nr </w:t>
      </w:r>
      <w:r w:rsidR="00064436" w:rsidRPr="00064436">
        <w:t>345</w:t>
      </w:r>
      <w:r w:rsidR="00EE1BE5" w:rsidRPr="00064436">
        <w:t>/20</w:t>
      </w:r>
      <w:r w:rsidRPr="00064436">
        <w:t xml:space="preserve"> Wojewody Wielkopolskiego z dnia </w:t>
      </w:r>
      <w:r w:rsidR="00EE1BE5" w:rsidRPr="00064436">
        <w:t>2</w:t>
      </w:r>
      <w:r w:rsidR="00064436" w:rsidRPr="00064436">
        <w:t>1</w:t>
      </w:r>
      <w:r w:rsidR="00EE1BE5" w:rsidRPr="00064436">
        <w:t xml:space="preserve"> </w:t>
      </w:r>
      <w:r w:rsidR="00064436" w:rsidRPr="00064436">
        <w:t>lipca</w:t>
      </w:r>
      <w:r w:rsidR="00EE1BE5" w:rsidRPr="00064436">
        <w:t xml:space="preserve"> 2020 </w:t>
      </w:r>
      <w:r w:rsidRPr="00064436">
        <w:t xml:space="preserve">r. </w:t>
      </w:r>
      <w:r w:rsidR="00F028D9">
        <w:t xml:space="preserve">Wojewoda Wielkopolski </w:t>
      </w:r>
      <w:r w:rsidR="00607057">
        <w:t xml:space="preserve">na podstawie </w:t>
      </w:r>
      <w:r w:rsidR="00607057" w:rsidRPr="00064436">
        <w:t>art. 56 ust. 1 pkt 5 ustawy o finansach publicznych</w:t>
      </w:r>
      <w:r w:rsidR="00607057">
        <w:t xml:space="preserve"> wyraził zgodę </w:t>
      </w:r>
      <w:r w:rsidRPr="00064436">
        <w:t xml:space="preserve"> na umorzenie należności cywilnoprawnych przypadających Skarbowi Państwa z tytułu gospodarowania nieruchomościami </w:t>
      </w:r>
      <w:r w:rsidR="00AF3439" w:rsidRPr="00064436">
        <w:t xml:space="preserve">z tytułu odsetek od nieterminowego uregulowania opłat za użytkowanie wieczyste od </w:t>
      </w:r>
      <w:r w:rsidR="00064436" w:rsidRPr="00064436">
        <w:t>APC</w:t>
      </w:r>
      <w:r w:rsidR="00AF3439" w:rsidRPr="00064436">
        <w:t xml:space="preserve"> Sp. z o.o.</w:t>
      </w:r>
      <w:r w:rsidR="00064436" w:rsidRPr="00064436">
        <w:t xml:space="preserve"> w upadłości likwidacyjnej</w:t>
      </w:r>
      <w:r w:rsidR="00AF3439" w:rsidRPr="00064436">
        <w:t xml:space="preserve"> w kwocie </w:t>
      </w:r>
      <w:r w:rsidR="00064436" w:rsidRPr="00064436">
        <w:t>3.452,46</w:t>
      </w:r>
      <w:r w:rsidR="00AF3439" w:rsidRPr="00064436">
        <w:t xml:space="preserve"> zł.</w:t>
      </w:r>
    </w:p>
    <w:p w:rsidR="00762A4F" w:rsidRPr="00100151" w:rsidRDefault="00762A4F">
      <w:pPr>
        <w:rPr>
          <w:color w:val="FF0000"/>
        </w:rPr>
      </w:pPr>
    </w:p>
    <w:sectPr w:rsidR="00762A4F" w:rsidRPr="00100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0EB"/>
    <w:multiLevelType w:val="hybridMultilevel"/>
    <w:tmpl w:val="D298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93ADA"/>
    <w:multiLevelType w:val="hybridMultilevel"/>
    <w:tmpl w:val="08C03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A4"/>
    <w:rsid w:val="00056304"/>
    <w:rsid w:val="00064436"/>
    <w:rsid w:val="00073F5C"/>
    <w:rsid w:val="00100151"/>
    <w:rsid w:val="00150071"/>
    <w:rsid w:val="00164969"/>
    <w:rsid w:val="00190928"/>
    <w:rsid w:val="00193DA4"/>
    <w:rsid w:val="002B32D3"/>
    <w:rsid w:val="00350060"/>
    <w:rsid w:val="00366DA4"/>
    <w:rsid w:val="003709C0"/>
    <w:rsid w:val="003C4338"/>
    <w:rsid w:val="003C4BC4"/>
    <w:rsid w:val="003D4149"/>
    <w:rsid w:val="0042550B"/>
    <w:rsid w:val="004531B2"/>
    <w:rsid w:val="00460B41"/>
    <w:rsid w:val="005254FC"/>
    <w:rsid w:val="005A4936"/>
    <w:rsid w:val="00607057"/>
    <w:rsid w:val="00672D02"/>
    <w:rsid w:val="006A009C"/>
    <w:rsid w:val="006C42D7"/>
    <w:rsid w:val="006D166F"/>
    <w:rsid w:val="0071191E"/>
    <w:rsid w:val="00731C1B"/>
    <w:rsid w:val="00762A4F"/>
    <w:rsid w:val="00800B1A"/>
    <w:rsid w:val="00825F96"/>
    <w:rsid w:val="00960B9D"/>
    <w:rsid w:val="00A67AE0"/>
    <w:rsid w:val="00AC4C89"/>
    <w:rsid w:val="00AF3439"/>
    <w:rsid w:val="00B11887"/>
    <w:rsid w:val="00B6128B"/>
    <w:rsid w:val="00B8033C"/>
    <w:rsid w:val="00BF48A1"/>
    <w:rsid w:val="00BF5F88"/>
    <w:rsid w:val="00BF67C9"/>
    <w:rsid w:val="00CA3DE1"/>
    <w:rsid w:val="00D2411B"/>
    <w:rsid w:val="00D34E3D"/>
    <w:rsid w:val="00DB219D"/>
    <w:rsid w:val="00E145BA"/>
    <w:rsid w:val="00E3770A"/>
    <w:rsid w:val="00E54E25"/>
    <w:rsid w:val="00EE1BE5"/>
    <w:rsid w:val="00F028D9"/>
    <w:rsid w:val="00F41C53"/>
    <w:rsid w:val="00F87482"/>
    <w:rsid w:val="00FA2FAF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6DA4"/>
    <w:pPr>
      <w:spacing w:before="100" w:beforeAutospacing="1" w:after="142" w:line="276" w:lineRule="auto"/>
    </w:pPr>
  </w:style>
  <w:style w:type="paragraph" w:styleId="Akapitzlist">
    <w:name w:val="List Paragraph"/>
    <w:basedOn w:val="Normalny"/>
    <w:uiPriority w:val="34"/>
    <w:qFormat/>
    <w:rsid w:val="0042550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5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5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6DA4"/>
    <w:pPr>
      <w:spacing w:before="100" w:beforeAutospacing="1" w:after="142" w:line="276" w:lineRule="auto"/>
    </w:pPr>
  </w:style>
  <w:style w:type="paragraph" w:styleId="Akapitzlist">
    <w:name w:val="List Paragraph"/>
    <w:basedOn w:val="Normalny"/>
    <w:uiPriority w:val="34"/>
    <w:qFormat/>
    <w:rsid w:val="0042550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5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5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FB935-D3A8-4D34-A516-FBF96669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3065B8C7</Template>
  <TotalTime>381</TotalTime>
  <Pages>3</Pages>
  <Words>495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msiudziak</dc:creator>
  <cp:lastModifiedBy>msiudziak</cp:lastModifiedBy>
  <cp:revision>36</cp:revision>
  <cp:lastPrinted>2020-07-30T06:05:00Z</cp:lastPrinted>
  <dcterms:created xsi:type="dcterms:W3CDTF">2020-07-07T11:20:00Z</dcterms:created>
  <dcterms:modified xsi:type="dcterms:W3CDTF">2020-07-30T06:13:00Z</dcterms:modified>
</cp:coreProperties>
</file>