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6DA4" w:rsidRPr="00EE1BE5" w:rsidRDefault="00366DA4" w:rsidP="00366DA4">
      <w:pPr>
        <w:pStyle w:val="NormalnyWeb"/>
        <w:pageBreakBefore/>
        <w:spacing w:after="0"/>
        <w:jc w:val="center"/>
      </w:pPr>
      <w:r w:rsidRPr="00EE1BE5">
        <w:t xml:space="preserve">Zarządzenie nr </w:t>
      </w:r>
      <w:r w:rsidR="001069E7">
        <w:t>57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1069E7">
        <w:t xml:space="preserve">30 </w:t>
      </w:r>
      <w:r w:rsidR="00056304" w:rsidRPr="00EE1BE5">
        <w:t>lipca 2020</w:t>
      </w:r>
      <w:r w:rsidRPr="00EE1BE5">
        <w:t xml:space="preserve"> r.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366DA4" w:rsidRPr="00EE1BE5" w:rsidRDefault="00366DA4" w:rsidP="00056304">
      <w:pPr>
        <w:pStyle w:val="NormalnyWeb"/>
        <w:spacing w:after="240"/>
      </w:pPr>
    </w:p>
    <w:p w:rsidR="00366DA4" w:rsidRPr="00EE1BE5" w:rsidRDefault="00366DA4" w:rsidP="009449BD">
      <w:pPr>
        <w:pStyle w:val="NormalnyWeb"/>
        <w:spacing w:after="159"/>
        <w:ind w:firstLine="851"/>
        <w:jc w:val="both"/>
      </w:pPr>
      <w:r w:rsidRPr="00EE1BE5">
        <w:t>Na podstawie art.11 ust. 2 i art. 12a ust. 1 i 2 ustawy z dnia 21 sierpnia 1997 r.</w:t>
      </w:r>
      <w:r w:rsidRPr="00EE1BE5">
        <w:br/>
        <w:t>o gospodarce nieruchomościami (Dz. U. z 20</w:t>
      </w:r>
      <w:r w:rsidR="00056304" w:rsidRPr="00EE1BE5">
        <w:t xml:space="preserve">20 </w:t>
      </w:r>
      <w:r w:rsidRPr="00EE1BE5">
        <w:t xml:space="preserve">r. poz. </w:t>
      </w:r>
      <w:r w:rsidR="00056304" w:rsidRPr="00EE1BE5">
        <w:t>65, 284, 471 i 782</w:t>
      </w:r>
      <w:r w:rsidRPr="00EE1BE5">
        <w:t>) oraz § 4</w:t>
      </w:r>
      <w:r w:rsidR="00056304" w:rsidRPr="00EE1BE5">
        <w:t>2</w:t>
      </w:r>
      <w:r w:rsidRPr="00EE1BE5">
        <w:t xml:space="preserve"> ust. 1 </w:t>
      </w:r>
      <w:r w:rsidR="009449BD">
        <w:br/>
      </w:r>
      <w:r w:rsidRPr="00EE1BE5">
        <w:t xml:space="preserve">pkt 2 Regulaminu Organizacyjnego Starostwa Powiatowego w Jarocinie uchwalonego Uchwałą nr </w:t>
      </w:r>
      <w:r w:rsidR="00056304" w:rsidRPr="00EE1BE5">
        <w:t>297/20</w:t>
      </w:r>
      <w:r w:rsidRPr="00EE1BE5">
        <w:t xml:space="preserve"> Zarządu Powiatu Jarocińskiego z dnia </w:t>
      </w:r>
      <w:r w:rsidR="00056304" w:rsidRPr="00EE1BE5">
        <w:t>06 kwietnia 2020 r</w:t>
      </w:r>
      <w:r w:rsidRPr="00EE1BE5">
        <w:t>. zarządzam, co następuje: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 xml:space="preserve">§ </w:t>
      </w:r>
      <w:r w:rsidRPr="002E3E7F">
        <w:t xml:space="preserve">1. Umarza się należności pieniężne mające charakter cywilnoprawny, przypadające Skarbowi Państwa z tytułu </w:t>
      </w:r>
      <w:r w:rsidR="005F156F">
        <w:t>opłaty za użytkowanie wieczyste za rok 2012</w:t>
      </w:r>
      <w:r w:rsidR="005B100C">
        <w:t xml:space="preserve"> </w:t>
      </w:r>
      <w:r w:rsidRPr="002E3E7F">
        <w:t xml:space="preserve">w kwocie głównej </w:t>
      </w:r>
      <w:r w:rsidR="005F156F">
        <w:rPr>
          <w:b/>
          <w:bCs/>
        </w:rPr>
        <w:t>21,93</w:t>
      </w:r>
      <w:r w:rsidR="00D34E3D" w:rsidRPr="002E3E7F">
        <w:rPr>
          <w:b/>
          <w:bCs/>
        </w:rPr>
        <w:t xml:space="preserve"> </w:t>
      </w:r>
      <w:r w:rsidRPr="002E3E7F">
        <w:rPr>
          <w:b/>
          <w:bCs/>
        </w:rPr>
        <w:t xml:space="preserve">zł wraz z należnościami ubocznymi od </w:t>
      </w:r>
      <w:r w:rsidR="005F156F">
        <w:rPr>
          <w:b/>
          <w:bCs/>
        </w:rPr>
        <w:t>Pani Gertrudy Pilarczyk</w:t>
      </w:r>
      <w:r w:rsidR="00D34E3D" w:rsidRPr="002E3E7F">
        <w:rPr>
          <w:b/>
          <w:bCs/>
        </w:rPr>
        <w:t>.</w:t>
      </w:r>
      <w:r w:rsidR="00056304" w:rsidRPr="004E6D7B">
        <w:rPr>
          <w:b/>
          <w:bCs/>
          <w:color w:val="FF0000"/>
        </w:rPr>
        <w:tab/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2. Wykonanie zarządzenia powierza się Skarbnikowi Powiatu.</w:t>
      </w:r>
    </w:p>
    <w:p w:rsidR="00366DA4" w:rsidRPr="00EE1BE5" w:rsidRDefault="00366DA4" w:rsidP="00366DA4">
      <w:pPr>
        <w:pStyle w:val="NormalnyWeb"/>
        <w:spacing w:after="159"/>
        <w:ind w:firstLine="851"/>
      </w:pPr>
      <w:r w:rsidRPr="00EE1BE5">
        <w:t>§ 3. Zarządzenie wchodzi w życie z dniem następującym po dniu podpisania.</w:t>
      </w: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366DA4" w:rsidRPr="00EE1BE5" w:rsidRDefault="00366DA4" w:rsidP="00366DA4">
      <w:pPr>
        <w:pStyle w:val="NormalnyWeb"/>
        <w:spacing w:after="240" w:line="249" w:lineRule="auto"/>
        <w:ind w:firstLine="851"/>
      </w:pPr>
    </w:p>
    <w:p w:rsidR="002D11BC" w:rsidRDefault="002D11BC" w:rsidP="00100151">
      <w:pPr>
        <w:pStyle w:val="NormalnyWeb"/>
        <w:spacing w:after="0"/>
      </w:pPr>
    </w:p>
    <w:p w:rsidR="00030792" w:rsidRPr="00EE1BE5" w:rsidRDefault="00030792" w:rsidP="00100151">
      <w:pPr>
        <w:pStyle w:val="NormalnyWeb"/>
        <w:spacing w:after="0"/>
      </w:pP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lastRenderedPageBreak/>
        <w:t>Uzasadnienie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do Zarządzenia nr</w:t>
      </w:r>
      <w:r w:rsidR="004056CE">
        <w:t xml:space="preserve"> </w:t>
      </w:r>
      <w:r w:rsidR="001069E7">
        <w:t>57</w:t>
      </w:r>
      <w:r w:rsidR="004056CE">
        <w:t>/2020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>Starosty Jarocińskiego</w:t>
      </w:r>
    </w:p>
    <w:p w:rsidR="00366DA4" w:rsidRPr="00EE1BE5" w:rsidRDefault="00366DA4" w:rsidP="00366DA4">
      <w:pPr>
        <w:pStyle w:val="NormalnyWeb"/>
        <w:spacing w:after="0"/>
        <w:jc w:val="center"/>
      </w:pPr>
      <w:r w:rsidRPr="00EE1BE5">
        <w:t xml:space="preserve">z dnia </w:t>
      </w:r>
      <w:r w:rsidR="001069E7">
        <w:t xml:space="preserve">30 </w:t>
      </w:r>
      <w:bookmarkStart w:id="0" w:name="_GoBack"/>
      <w:bookmarkEnd w:id="0"/>
      <w:r w:rsidR="00100151" w:rsidRPr="00EE1BE5">
        <w:t>lipca 2020</w:t>
      </w:r>
      <w:r w:rsidRPr="00EE1BE5">
        <w:t xml:space="preserve"> r.</w:t>
      </w:r>
    </w:p>
    <w:p w:rsidR="00366DA4" w:rsidRDefault="00366DA4" w:rsidP="00E56DD5">
      <w:pPr>
        <w:pStyle w:val="NormalnyWeb"/>
        <w:spacing w:after="0"/>
        <w:jc w:val="center"/>
      </w:pPr>
      <w:r w:rsidRPr="00EE1BE5">
        <w:t xml:space="preserve">w sprawie umorzenia należności cywilnoprawnych przypadających Skarbowi Państwa </w:t>
      </w:r>
      <w:r w:rsidRPr="00EE1BE5">
        <w:br/>
        <w:t>z tytułu gospodarowania nieruchomościami</w:t>
      </w:r>
    </w:p>
    <w:p w:rsidR="00E56DD5" w:rsidRPr="00E56DD5" w:rsidRDefault="00E56DD5" w:rsidP="00E56DD5">
      <w:pPr>
        <w:pStyle w:val="NormalnyWeb"/>
        <w:spacing w:after="0"/>
        <w:jc w:val="center"/>
      </w:pPr>
    </w:p>
    <w:p w:rsidR="00B6128B" w:rsidRPr="005F156F" w:rsidRDefault="00366DA4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5F156F">
        <w:t xml:space="preserve">W dniu </w:t>
      </w:r>
      <w:r w:rsidR="002E3E7F" w:rsidRPr="005F156F">
        <w:t>10</w:t>
      </w:r>
      <w:r w:rsidR="00100151" w:rsidRPr="005F156F">
        <w:t xml:space="preserve"> </w:t>
      </w:r>
      <w:r w:rsidR="002E3E7F" w:rsidRPr="005F156F">
        <w:t>lipca</w:t>
      </w:r>
      <w:r w:rsidR="00100151" w:rsidRPr="005F156F">
        <w:t xml:space="preserve"> 2020 </w:t>
      </w:r>
      <w:r w:rsidRPr="005F156F">
        <w:t xml:space="preserve">r. Starosta Jarociński </w:t>
      </w:r>
      <w:r w:rsidR="002E3E7F" w:rsidRPr="005F156F">
        <w:t>zwrócił się</w:t>
      </w:r>
      <w:r w:rsidRPr="005F156F">
        <w:t xml:space="preserve"> do Wojewody Wielkopolskiego </w:t>
      </w:r>
      <w:r w:rsidR="002E3E7F" w:rsidRPr="005F156F">
        <w:t>z prośbą</w:t>
      </w:r>
      <w:r w:rsidRPr="005F156F">
        <w:t xml:space="preserve"> o wyrażenie zgody na umorzenie w</w:t>
      </w:r>
      <w:r w:rsidR="00100151" w:rsidRPr="005F156F">
        <w:t xml:space="preserve"> całości wymagalnych należności </w:t>
      </w:r>
      <w:r w:rsidRPr="005F156F">
        <w:t xml:space="preserve">cywilnoprawnych przypadających Skarbowi Państwa z tytułu opłat </w:t>
      </w:r>
      <w:r w:rsidR="002E3E7F" w:rsidRPr="005F156F">
        <w:br/>
      </w:r>
      <w:r w:rsidRPr="005F156F">
        <w:t xml:space="preserve">za użytkowanie wieczyste </w:t>
      </w:r>
      <w:r w:rsidR="002E3E7F" w:rsidRPr="005F156F">
        <w:t xml:space="preserve">od </w:t>
      </w:r>
      <w:r w:rsidR="005F156F" w:rsidRPr="005F156F">
        <w:t>Pani Gertrudy Pilarczyk</w:t>
      </w:r>
      <w:r w:rsidR="00E91F8B" w:rsidRPr="005F156F">
        <w:t xml:space="preserve"> w </w:t>
      </w:r>
      <w:r w:rsidR="002E3E7F" w:rsidRPr="005F156F">
        <w:t xml:space="preserve">kwocie </w:t>
      </w:r>
      <w:r w:rsidR="005F156F" w:rsidRPr="005F156F">
        <w:t>38,67</w:t>
      </w:r>
      <w:r w:rsidR="002E3E7F" w:rsidRPr="005F156F">
        <w:t xml:space="preserve"> zł,</w:t>
      </w:r>
      <w:r w:rsidRPr="005F156F">
        <w:t xml:space="preserve"> </w:t>
      </w:r>
      <w:r w:rsidR="002E3E7F" w:rsidRPr="005F156F">
        <w:br/>
      </w:r>
      <w:r w:rsidRPr="005F156F">
        <w:t>w tym:</w:t>
      </w:r>
    </w:p>
    <w:p w:rsidR="00B6128B" w:rsidRPr="005F156F" w:rsidRDefault="005F156F" w:rsidP="00B6128B">
      <w:pPr>
        <w:pStyle w:val="NormalnyWeb"/>
        <w:spacing w:before="0" w:beforeAutospacing="0" w:after="0" w:line="360" w:lineRule="auto"/>
        <w:ind w:firstLine="708"/>
        <w:jc w:val="both"/>
      </w:pPr>
      <w:r w:rsidRPr="005F156F">
        <w:t>- 21,93</w:t>
      </w:r>
      <w:r w:rsidR="00100151" w:rsidRPr="005F156F">
        <w:t xml:space="preserve"> zł</w:t>
      </w:r>
      <w:r w:rsidR="00366DA4" w:rsidRPr="005F156F">
        <w:t xml:space="preserve"> – należność główna,</w:t>
      </w:r>
    </w:p>
    <w:p w:rsidR="00E56DD5" w:rsidRDefault="005F156F" w:rsidP="008B00C8">
      <w:pPr>
        <w:pStyle w:val="NormalnyWeb"/>
        <w:spacing w:before="0" w:beforeAutospacing="0" w:after="0" w:line="360" w:lineRule="auto"/>
        <w:ind w:firstLine="708"/>
        <w:jc w:val="both"/>
      </w:pPr>
      <w:r w:rsidRPr="005F156F">
        <w:t xml:space="preserve">- 16,74 </w:t>
      </w:r>
      <w:r w:rsidR="00100151" w:rsidRPr="005F156F">
        <w:t>zł</w:t>
      </w:r>
      <w:r w:rsidR="00366DA4" w:rsidRPr="005F156F">
        <w:t xml:space="preserve"> - odsetki ustawowe naliczone na dzień </w:t>
      </w:r>
      <w:r w:rsidR="002E3E7F" w:rsidRPr="005F156F">
        <w:t>07</w:t>
      </w:r>
      <w:r w:rsidR="00B6128B" w:rsidRPr="005F156F">
        <w:t xml:space="preserve"> </w:t>
      </w:r>
      <w:r w:rsidR="002E3E7F" w:rsidRPr="005F156F">
        <w:t>lipca</w:t>
      </w:r>
      <w:r w:rsidR="00366DA4" w:rsidRPr="005F156F">
        <w:t xml:space="preserve"> 20</w:t>
      </w:r>
      <w:r w:rsidR="00B6128B" w:rsidRPr="005F156F">
        <w:t xml:space="preserve">20 </w:t>
      </w:r>
      <w:r w:rsidR="00366DA4" w:rsidRPr="005F156F">
        <w:t xml:space="preserve">r. oraz </w:t>
      </w:r>
      <w:r w:rsidRPr="005F156F">
        <w:t>0,01</w:t>
      </w:r>
      <w:r w:rsidR="00366DA4" w:rsidRPr="005F156F">
        <w:t xml:space="preserve"> zł </w:t>
      </w:r>
      <w:r w:rsidR="0077465A" w:rsidRPr="005F156F">
        <w:br/>
      </w:r>
      <w:r w:rsidR="00366DA4" w:rsidRPr="005F156F">
        <w:t>za każd</w:t>
      </w:r>
      <w:r w:rsidRPr="005F156F">
        <w:t>e</w:t>
      </w:r>
      <w:r w:rsidR="00366DA4" w:rsidRPr="005F156F">
        <w:t xml:space="preserve"> następn</w:t>
      </w:r>
      <w:r w:rsidRPr="005F156F">
        <w:t>e dwa dni</w:t>
      </w:r>
      <w:r w:rsidR="00366DA4" w:rsidRPr="005F156F">
        <w:t xml:space="preserve"> zwłoki.</w:t>
      </w:r>
    </w:p>
    <w:p w:rsidR="008B00C8" w:rsidRPr="005F156F" w:rsidRDefault="008B00C8" w:rsidP="008B00C8">
      <w:pPr>
        <w:pStyle w:val="NormalnyWeb"/>
        <w:spacing w:before="0" w:beforeAutospacing="0" w:after="0" w:line="360" w:lineRule="auto"/>
        <w:ind w:firstLine="708"/>
        <w:jc w:val="both"/>
      </w:pPr>
    </w:p>
    <w:p w:rsidR="00E56DD5" w:rsidRDefault="005F156F" w:rsidP="008B00C8">
      <w:pPr>
        <w:spacing w:line="360" w:lineRule="auto"/>
        <w:ind w:firstLine="708"/>
        <w:jc w:val="both"/>
      </w:pPr>
      <w:r w:rsidRPr="00E56DD5">
        <w:t xml:space="preserve">Pani Gertruda Pilarczyk nabyła od Spółdzielni Mieszkaniowej Lokatorsko – Własnościowej </w:t>
      </w:r>
      <w:r w:rsidR="00E56DD5" w:rsidRPr="00E56DD5">
        <w:t xml:space="preserve">w Jarocinie na podstawie aktu notarialnego Rep. A nr 703/2008 </w:t>
      </w:r>
      <w:r w:rsidR="009423DF">
        <w:br/>
      </w:r>
      <w:r w:rsidR="00E56DD5" w:rsidRPr="00E56DD5">
        <w:t xml:space="preserve">z dnia 21 lutego 2008 r. udział w prawie użytkowania wieczystego działki nr 896/60 i została zobowiązana do wnoszenia rocznych opłat z tego tytułu w kwocie 21,93 zł. W związku </w:t>
      </w:r>
      <w:r w:rsidR="00106E02">
        <w:br/>
      </w:r>
      <w:r w:rsidR="00E56DD5" w:rsidRPr="00E56DD5">
        <w:t xml:space="preserve">z nieuregulowaniem opłaty z tytułu użytkowania wieczystego za 2012 r., w dniu 18 kwietnia 2012 r. zostało wysłane wezwanie do zapłaty. W dniu 29 maja 2013 r. Sąd Rejonowy </w:t>
      </w:r>
      <w:r w:rsidR="00106E02">
        <w:br/>
      </w:r>
      <w:r w:rsidR="00E56DD5" w:rsidRPr="00E56DD5">
        <w:t xml:space="preserve">w Jarocinie I Wydział Cywilny wydał nakaz zapłaty w postępowaniu upominawczym </w:t>
      </w:r>
      <w:r w:rsidR="00106E02">
        <w:br/>
      </w:r>
      <w:r w:rsidR="00E56DD5" w:rsidRPr="00E56DD5">
        <w:t xml:space="preserve">sygn. akt I </w:t>
      </w:r>
      <w:proofErr w:type="spellStart"/>
      <w:r w:rsidR="00E56DD5" w:rsidRPr="00E56DD5">
        <w:t>Nc</w:t>
      </w:r>
      <w:proofErr w:type="spellEnd"/>
      <w:r w:rsidR="00E56DD5" w:rsidRPr="00E56DD5">
        <w:t xml:space="preserve"> 116/13,a w dniu 10 sierpnia 2013 r. została nadana klauzula wykonalności. Komornik Sądowy przy Sądzie Rejonowym w Jarocinie postanowieniem z dnia 9 września 2013 r. sygn. akt Km 2014/13 postanowił umorzyć postępowanie na podstawie art. 824 §1 </w:t>
      </w:r>
      <w:r w:rsidR="00311813">
        <w:br/>
      </w:r>
      <w:r w:rsidR="00E56DD5" w:rsidRPr="00E56DD5">
        <w:t xml:space="preserve">pkt 2 Kodeksu Postępowania Cywilnego. W toku czynności egzekucyjnych stwierdzono, że dłużniczka zmarła w dniu 19 maja 2011 r. </w:t>
      </w:r>
    </w:p>
    <w:p w:rsidR="008B00C8" w:rsidRDefault="008B00C8" w:rsidP="008B00C8">
      <w:pPr>
        <w:spacing w:line="360" w:lineRule="auto"/>
        <w:ind w:firstLine="708"/>
        <w:jc w:val="both"/>
      </w:pPr>
    </w:p>
    <w:p w:rsidR="008B00C8" w:rsidRDefault="008B00C8" w:rsidP="008B00C8">
      <w:pPr>
        <w:spacing w:line="360" w:lineRule="auto"/>
        <w:ind w:firstLine="708"/>
        <w:jc w:val="both"/>
      </w:pPr>
    </w:p>
    <w:p w:rsidR="008B00C8" w:rsidRPr="00E56DD5" w:rsidRDefault="008B00C8" w:rsidP="008B00C8">
      <w:pPr>
        <w:spacing w:line="360" w:lineRule="auto"/>
        <w:ind w:firstLine="708"/>
        <w:jc w:val="both"/>
      </w:pPr>
    </w:p>
    <w:p w:rsidR="00366DA4" w:rsidRPr="00E56DD5" w:rsidRDefault="00366DA4" w:rsidP="00825F96">
      <w:pPr>
        <w:spacing w:line="360" w:lineRule="auto"/>
        <w:ind w:firstLine="708"/>
        <w:jc w:val="both"/>
      </w:pPr>
      <w:r w:rsidRPr="00E56DD5">
        <w:lastRenderedPageBreak/>
        <w:t>Zarządzenie</w:t>
      </w:r>
      <w:r w:rsidR="0009515E">
        <w:t>m</w:t>
      </w:r>
      <w:r w:rsidRPr="00E56DD5">
        <w:t xml:space="preserve"> nr </w:t>
      </w:r>
      <w:r w:rsidR="006B5CB5" w:rsidRPr="00E56DD5">
        <w:t>34</w:t>
      </w:r>
      <w:r w:rsidR="00E56DD5" w:rsidRPr="00E56DD5">
        <w:t>6</w:t>
      </w:r>
      <w:r w:rsidR="00EE1BE5" w:rsidRPr="00E56DD5">
        <w:t>/20</w:t>
      </w:r>
      <w:r w:rsidRPr="00E56DD5">
        <w:t xml:space="preserve"> Wojewody Wielkopolskiego z dnia </w:t>
      </w:r>
      <w:r w:rsidR="00EE1BE5" w:rsidRPr="00E56DD5">
        <w:t>2</w:t>
      </w:r>
      <w:r w:rsidR="006B5CB5" w:rsidRPr="00E56DD5">
        <w:t>1</w:t>
      </w:r>
      <w:r w:rsidR="00EE1BE5" w:rsidRPr="00E56DD5">
        <w:t xml:space="preserve"> </w:t>
      </w:r>
      <w:r w:rsidR="006B5CB5" w:rsidRPr="00E56DD5">
        <w:t>lipca</w:t>
      </w:r>
      <w:r w:rsidR="00EE1BE5" w:rsidRPr="00E56DD5">
        <w:t xml:space="preserve"> 2020 </w:t>
      </w:r>
      <w:r w:rsidRPr="00E56DD5">
        <w:t xml:space="preserve">r. </w:t>
      </w:r>
      <w:r w:rsidR="0009515E">
        <w:br/>
      </w:r>
      <w:r w:rsidRPr="00E56DD5">
        <w:t>Wojewod</w:t>
      </w:r>
      <w:r w:rsidR="0009515E">
        <w:t>a</w:t>
      </w:r>
      <w:r w:rsidRPr="00E56DD5">
        <w:t xml:space="preserve"> Wielkopolski </w:t>
      </w:r>
      <w:r w:rsidR="0009515E">
        <w:t>na podstawie</w:t>
      </w:r>
      <w:r w:rsidR="0009515E" w:rsidRPr="00E56DD5">
        <w:t xml:space="preserve"> art. 56 ust. 1 pkt 1 i 5</w:t>
      </w:r>
      <w:r w:rsidR="0009515E">
        <w:t xml:space="preserve"> ustawy o finansach publicznych wyraził zgodę</w:t>
      </w:r>
      <w:r w:rsidR="0009515E" w:rsidRPr="00E56DD5">
        <w:t xml:space="preserve"> </w:t>
      </w:r>
      <w:r w:rsidRPr="00E56DD5">
        <w:t xml:space="preserve">na umorzenie należności cywilnoprawnych przypadających Skarbowi Państwa z tytułu gospodarowania nieruchomościami za </w:t>
      </w:r>
      <w:r w:rsidR="00E56DD5" w:rsidRPr="00E56DD5">
        <w:t>rok</w:t>
      </w:r>
      <w:r w:rsidR="000D7AA6" w:rsidRPr="00E56DD5">
        <w:t xml:space="preserve"> </w:t>
      </w:r>
      <w:r w:rsidR="00E56DD5" w:rsidRPr="00E56DD5">
        <w:t>2012</w:t>
      </w:r>
      <w:r w:rsidR="006B5CB5" w:rsidRPr="00E56DD5">
        <w:t xml:space="preserve"> w kwocie głównej </w:t>
      </w:r>
      <w:r w:rsidR="00E56DD5" w:rsidRPr="00E56DD5">
        <w:t>21,93</w:t>
      </w:r>
      <w:r w:rsidR="006B5CB5" w:rsidRPr="00E56DD5">
        <w:t xml:space="preserve"> zł wraz </w:t>
      </w:r>
      <w:r w:rsidR="00877B1A" w:rsidRPr="00E56DD5">
        <w:br/>
      </w:r>
      <w:r w:rsidR="006B5CB5" w:rsidRPr="00E56DD5">
        <w:t>z należnościami ubocznymi</w:t>
      </w:r>
      <w:r w:rsidRPr="00E56DD5">
        <w:t xml:space="preserve"> od </w:t>
      </w:r>
      <w:r w:rsidR="00E56DD5" w:rsidRPr="00E56DD5">
        <w:t>Pani Gertrudy Pilarczyk</w:t>
      </w:r>
      <w:r w:rsidR="008B00C8" w:rsidRPr="00E56DD5">
        <w:t>.</w:t>
      </w:r>
    </w:p>
    <w:p w:rsidR="00762A4F" w:rsidRPr="002D11BC" w:rsidRDefault="00762A4F">
      <w:pPr>
        <w:rPr>
          <w:color w:val="FF0000"/>
        </w:rPr>
      </w:pPr>
    </w:p>
    <w:sectPr w:rsidR="00762A4F" w:rsidRPr="002D11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00EB"/>
    <w:multiLevelType w:val="hybridMultilevel"/>
    <w:tmpl w:val="D298C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93ADA"/>
    <w:multiLevelType w:val="hybridMultilevel"/>
    <w:tmpl w:val="08C03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DA4"/>
    <w:rsid w:val="00030792"/>
    <w:rsid w:val="00056304"/>
    <w:rsid w:val="0009515E"/>
    <w:rsid w:val="000B6860"/>
    <w:rsid w:val="000D7AA6"/>
    <w:rsid w:val="00100151"/>
    <w:rsid w:val="001069E7"/>
    <w:rsid w:val="00106E02"/>
    <w:rsid w:val="00120513"/>
    <w:rsid w:val="00150071"/>
    <w:rsid w:val="00190928"/>
    <w:rsid w:val="002D11BC"/>
    <w:rsid w:val="002E3E7F"/>
    <w:rsid w:val="00311813"/>
    <w:rsid w:val="00350060"/>
    <w:rsid w:val="00366DA4"/>
    <w:rsid w:val="004056CE"/>
    <w:rsid w:val="0042550B"/>
    <w:rsid w:val="004E6D7B"/>
    <w:rsid w:val="005B100C"/>
    <w:rsid w:val="005F156F"/>
    <w:rsid w:val="00672D02"/>
    <w:rsid w:val="006B5CB5"/>
    <w:rsid w:val="006D166F"/>
    <w:rsid w:val="00762A4F"/>
    <w:rsid w:val="0077465A"/>
    <w:rsid w:val="00825F96"/>
    <w:rsid w:val="00877B1A"/>
    <w:rsid w:val="008B00C8"/>
    <w:rsid w:val="009112C4"/>
    <w:rsid w:val="009423DF"/>
    <w:rsid w:val="009449BD"/>
    <w:rsid w:val="00A21E93"/>
    <w:rsid w:val="00A30CF4"/>
    <w:rsid w:val="00A67AE0"/>
    <w:rsid w:val="00B11887"/>
    <w:rsid w:val="00B36DA3"/>
    <w:rsid w:val="00B6128B"/>
    <w:rsid w:val="00D34E3D"/>
    <w:rsid w:val="00E3770A"/>
    <w:rsid w:val="00E54E25"/>
    <w:rsid w:val="00E56DD5"/>
    <w:rsid w:val="00E91F8B"/>
    <w:rsid w:val="00EE1BE5"/>
    <w:rsid w:val="00F4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366DA4"/>
    <w:pPr>
      <w:spacing w:before="100" w:beforeAutospacing="1" w:after="142" w:line="276" w:lineRule="auto"/>
    </w:pPr>
  </w:style>
  <w:style w:type="paragraph" w:styleId="Akapitzlist">
    <w:name w:val="List Paragraph"/>
    <w:basedOn w:val="Normalny"/>
    <w:uiPriority w:val="34"/>
    <w:qFormat/>
    <w:rsid w:val="0042550B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825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25F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2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F53E68-557F-4D2E-A81B-F0EB8C0C4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EFF1AB98</Template>
  <TotalTime>406</TotalTime>
  <Pages>3</Pages>
  <Words>440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msiudziak</dc:creator>
  <cp:lastModifiedBy>msiudziak</cp:lastModifiedBy>
  <cp:revision>30</cp:revision>
  <cp:lastPrinted>2020-07-27T08:27:00Z</cp:lastPrinted>
  <dcterms:created xsi:type="dcterms:W3CDTF">2020-07-07T11:20:00Z</dcterms:created>
  <dcterms:modified xsi:type="dcterms:W3CDTF">2020-07-30T05:49:00Z</dcterms:modified>
</cp:coreProperties>
</file>