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3E3AC2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B2FF4">
        <w:rPr>
          <w:rFonts w:ascii="Times New Roman" w:hAnsi="Times New Roman" w:cs="Times New Roman"/>
          <w:b/>
          <w:bCs/>
          <w:sz w:val="24"/>
          <w:szCs w:val="24"/>
        </w:rPr>
        <w:t>325/20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B2FF4">
        <w:rPr>
          <w:rFonts w:ascii="Times New Roman" w:hAnsi="Times New Roman" w:cs="Times New Roman"/>
          <w:b/>
          <w:bCs/>
          <w:sz w:val="24"/>
          <w:szCs w:val="24"/>
        </w:rPr>
        <w:t xml:space="preserve">23 czerwca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3E3AC2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nr 300/20 z dnia 21 kwietnia 2020 r. 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722626" w:rsidP="00EF6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E3AC2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3E3AC2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Pr="005908BB">
        <w:rPr>
          <w:rFonts w:ascii="Times New Roman" w:hAnsi="Times New Roman" w:cs="Times New Roman"/>
          <w:sz w:val="24"/>
          <w:szCs w:val="24"/>
        </w:rPr>
        <w:t> </w:t>
      </w:r>
      <w:r w:rsidR="00EF6C1F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 w:rsidR="00A37CD3" w:rsidRPr="005908BB">
        <w:rPr>
          <w:rFonts w:ascii="Times New Roman" w:hAnsi="Times New Roman" w:cs="Times New Roman"/>
          <w:sz w:val="24"/>
          <w:szCs w:val="24"/>
        </w:rPr>
        <w:t> art.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art. 222</w:t>
      </w:r>
      <w:r w:rsidR="00F41A47">
        <w:rPr>
          <w:rFonts w:ascii="Times New Roman" w:hAnsi="Times New Roman" w:cs="Times New Roman"/>
          <w:sz w:val="24"/>
          <w:szCs w:val="24"/>
        </w:rPr>
        <w:t xml:space="preserve"> </w:t>
      </w:r>
      <w:r w:rsidR="00EF6C1F">
        <w:rPr>
          <w:rFonts w:ascii="Times New Roman" w:hAnsi="Times New Roman" w:cs="Times New Roman"/>
          <w:sz w:val="24"/>
          <w:szCs w:val="24"/>
        </w:rPr>
        <w:t>ust. </w:t>
      </w:r>
      <w:r w:rsidR="00723DA8">
        <w:rPr>
          <w:rFonts w:ascii="Times New Roman" w:hAnsi="Times New Roman" w:cs="Times New Roman"/>
          <w:sz w:val="24"/>
          <w:szCs w:val="24"/>
        </w:rPr>
        <w:t>4</w:t>
      </w:r>
      <w:r w:rsidR="00EF6C1F">
        <w:rPr>
          <w:rFonts w:ascii="Times New Roman" w:hAnsi="Times New Roman" w:cs="Times New Roman"/>
          <w:sz w:val="24"/>
          <w:szCs w:val="24"/>
        </w:rPr>
        <w:t>,</w:t>
      </w:r>
      <w:r w:rsidR="00EF6C1F">
        <w:t> </w:t>
      </w:r>
      <w:r w:rsidR="00EF6C1F">
        <w:rPr>
          <w:rFonts w:ascii="Times New Roman" w:hAnsi="Times New Roman" w:cs="Times New Roman"/>
          <w:sz w:val="24"/>
          <w:szCs w:val="24"/>
        </w:rPr>
        <w:t>art. 235- 237, </w:t>
      </w:r>
      <w:r w:rsidR="005908BB" w:rsidRPr="005908BB">
        <w:rPr>
          <w:rFonts w:ascii="Times New Roman" w:hAnsi="Times New Roman" w:cs="Times New Roman"/>
          <w:sz w:val="24"/>
          <w:szCs w:val="24"/>
        </w:rPr>
        <w:t>art</w:t>
      </w:r>
      <w:r w:rsidR="00723DA8">
        <w:rPr>
          <w:rFonts w:ascii="Times New Roman" w:hAnsi="Times New Roman" w:cs="Times New Roman"/>
          <w:sz w:val="24"/>
          <w:szCs w:val="24"/>
        </w:rPr>
        <w:t>. </w:t>
      </w:r>
      <w:r w:rsidR="005908BB" w:rsidRPr="005908BB">
        <w:rPr>
          <w:rFonts w:ascii="Times New Roman" w:hAnsi="Times New Roman" w:cs="Times New Roman"/>
          <w:sz w:val="24"/>
          <w:szCs w:val="24"/>
        </w:rPr>
        <w:t>257 pkt</w:t>
      </w:r>
      <w:r w:rsidR="00EF6C1F">
        <w:rPr>
          <w:rFonts w:ascii="Times New Roman" w:hAnsi="Times New Roman" w:cs="Times New Roman"/>
          <w:sz w:val="24"/>
          <w:szCs w:val="24"/>
        </w:rPr>
        <w:t> 1 i</w:t>
      </w:r>
      <w:r w:rsidR="005908BB" w:rsidRPr="005908BB">
        <w:rPr>
          <w:rFonts w:ascii="Times New Roman" w:hAnsi="Times New Roman" w:cs="Times New Roman"/>
          <w:sz w:val="24"/>
          <w:szCs w:val="24"/>
        </w:rPr>
        <w:t> </w:t>
      </w:r>
      <w:r w:rsidR="00671193">
        <w:rPr>
          <w:rFonts w:ascii="Times New Roman" w:hAnsi="Times New Roman" w:cs="Times New Roman"/>
          <w:sz w:val="24"/>
        </w:rPr>
        <w:t>3</w:t>
      </w:r>
      <w:r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u</w:t>
      </w:r>
      <w:r w:rsidR="008620A4" w:rsidRPr="005908BB">
        <w:rPr>
          <w:rFonts w:ascii="Times New Roman" w:hAnsi="Times New Roman" w:cs="Times New Roman"/>
          <w:sz w:val="24"/>
          <w:szCs w:val="24"/>
        </w:rPr>
        <w:t>staw</w:t>
      </w:r>
      <w:r w:rsidR="00373AF1" w:rsidRPr="005908BB">
        <w:rPr>
          <w:rFonts w:ascii="Times New Roman" w:hAnsi="Times New Roman" w:cs="Times New Roman"/>
          <w:sz w:val="24"/>
          <w:szCs w:val="24"/>
        </w:rPr>
        <w:t>y </w:t>
      </w:r>
      <w:r w:rsidR="004B7DB6" w:rsidRPr="005908BB">
        <w:rPr>
          <w:rFonts w:ascii="Times New Roman" w:hAnsi="Times New Roman" w:cs="Times New Roman"/>
          <w:sz w:val="24"/>
          <w:szCs w:val="24"/>
        </w:rPr>
        <w:t>z dnia</w:t>
      </w:r>
      <w:r w:rsidR="00373AF1" w:rsidRPr="005908BB">
        <w:rPr>
          <w:rFonts w:ascii="Times New Roman" w:hAnsi="Times New Roman" w:cs="Times New Roman"/>
          <w:sz w:val="24"/>
          <w:szCs w:val="24"/>
        </w:rPr>
        <w:t> </w:t>
      </w:r>
      <w:r w:rsidR="00A37CD3" w:rsidRPr="005908BB">
        <w:rPr>
          <w:rFonts w:ascii="Times New Roman" w:hAnsi="Times New Roman" w:cs="Times New Roman"/>
          <w:sz w:val="24"/>
          <w:szCs w:val="24"/>
        </w:rPr>
        <w:t>27 s</w:t>
      </w:r>
      <w:r w:rsidR="004B7DB6" w:rsidRPr="005908BB">
        <w:rPr>
          <w:rFonts w:ascii="Times New Roman" w:hAnsi="Times New Roman" w:cs="Times New Roman"/>
          <w:sz w:val="24"/>
          <w:szCs w:val="24"/>
        </w:rPr>
        <w:t>ierpnia 2009 r. o finansach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 w:rsidR="00723DA8">
        <w:rPr>
          <w:rFonts w:ascii="Times New Roman" w:hAnsi="Times New Roman" w:cs="Times New Roman"/>
          <w:sz w:val="24"/>
          <w:szCs w:val="24"/>
        </w:rPr>
        <w:br/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r w:rsidR="008620A4" w:rsidRPr="005908BB">
        <w:rPr>
          <w:rFonts w:ascii="Times New Roman" w:hAnsi="Times New Roman" w:cs="Times New Roman"/>
          <w:sz w:val="24"/>
          <w:szCs w:val="24"/>
        </w:rPr>
        <w:t>z </w:t>
      </w:r>
      <w:r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EF6C1F">
        <w:rPr>
          <w:rFonts w:ascii="Times New Roman" w:hAnsi="Times New Roman" w:cs="Times New Roman"/>
          <w:sz w:val="24"/>
          <w:szCs w:val="24"/>
        </w:rPr>
        <w:t xml:space="preserve">, art. 15zo pkt 1 ustawy z dnia 2 marca 2020 r. </w:t>
      </w:r>
      <w:r w:rsidR="00EF6C1F" w:rsidRPr="00EF6C1F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EF6C1F">
        <w:rPr>
          <w:rFonts w:ascii="Times New Roman" w:hAnsi="Times New Roman" w:cs="Times New Roman"/>
          <w:sz w:val="24"/>
          <w:szCs w:val="24"/>
        </w:rPr>
        <w:t xml:space="preserve"> (Dz.U. z 2020 r. poz. 374 </w:t>
      </w:r>
      <w:r w:rsidR="00EF6C1F">
        <w:rPr>
          <w:rFonts w:ascii="Times New Roman" w:hAnsi="Times New Roman" w:cs="Times New Roman"/>
          <w:sz w:val="24"/>
          <w:szCs w:val="24"/>
        </w:rPr>
        <w:br/>
        <w:t xml:space="preserve">ze zm.)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 nr </w:t>
      </w:r>
      <w:r w:rsidR="00EC3CF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0/20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21 kwietnia 2020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 2020 r., </w:t>
      </w:r>
    </w:p>
    <w:p w:rsidR="000E244A" w:rsidRPr="00F41A47" w:rsidRDefault="00F41A47" w:rsidP="00F41A47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E244A"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090479" w:rsidRDefault="00090479" w:rsidP="00090479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F41A47" w:rsidRDefault="00090479" w:rsidP="00F41A47">
      <w:pPr>
        <w:pStyle w:val="Akapitzlist"/>
        <w:numPr>
          <w:ilvl w:val="0"/>
          <w:numId w:val="27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41A47"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41A47"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090479" w:rsidRPr="00850BD7" w:rsidRDefault="00F41A47" w:rsidP="00090479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090479"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90479"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87.617.180</w:t>
      </w:r>
      <w:r w:rsidR="000904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26 zł</w:t>
      </w:r>
    </w:p>
    <w:p w:rsidR="00090479" w:rsidRPr="00850BD7" w:rsidRDefault="00F41A47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90479" w:rsidRPr="00850BD7" w:rsidRDefault="00F41A47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85.465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,26 zł</w:t>
      </w:r>
    </w:p>
    <w:p w:rsidR="00090479" w:rsidRPr="00850BD7" w:rsidRDefault="00F41A47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51.979,00 zł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uchwały”;</w:t>
      </w:r>
    </w:p>
    <w:p w:rsidR="00090479" w:rsidRPr="00850BD7" w:rsidRDefault="00090479" w:rsidP="00F41A4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F41A47" w:rsidRDefault="00090479" w:rsidP="00F41A47">
      <w:pPr>
        <w:pStyle w:val="Akapitzlist"/>
        <w:numPr>
          <w:ilvl w:val="0"/>
          <w:numId w:val="27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090479" w:rsidRPr="00850BD7" w:rsidRDefault="00F41A47" w:rsidP="00090479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090479"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0479"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88.088.726</w:t>
      </w:r>
      <w:r w:rsidR="00671193">
        <w:rPr>
          <w:rFonts w:ascii="Times New Roman" w:eastAsia="Times New Roman" w:hAnsi="Times New Roman" w:cs="Times New Roman"/>
          <w:sz w:val="24"/>
          <w:szCs w:val="24"/>
          <w:lang w:eastAsia="pl-PL"/>
        </w:rPr>
        <w:t>,82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90479" w:rsidRPr="00850BD7" w:rsidRDefault="00F41A47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79.060.126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,48 zł</w:t>
      </w:r>
    </w:p>
    <w:p w:rsidR="00AD3387" w:rsidRDefault="00F41A47" w:rsidP="00AD338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 w:rsidR="00090479">
        <w:rPr>
          <w:rFonts w:ascii="Times New Roman" w:eastAsia="Times New Roman" w:hAnsi="Times New Roman" w:cs="Times New Roman"/>
          <w:sz w:val="24"/>
          <w:szCs w:val="24"/>
          <w:lang w:eastAsia="pl-PL"/>
        </w:rPr>
        <w:t>28.600,34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Default="00090479" w:rsidP="00AD338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kiem nr 2 do niniejszej uchwały”;</w:t>
      </w:r>
    </w:p>
    <w:p w:rsidR="00AD3387" w:rsidRPr="00AD3387" w:rsidRDefault="00AD3387" w:rsidP="00AD3387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AD3387" w:rsidRDefault="00AD3387" w:rsidP="00AD3387">
      <w:pPr>
        <w:pStyle w:val="Akapitzlist"/>
        <w:numPr>
          <w:ilvl w:val="0"/>
          <w:numId w:val="27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 w:rsidRP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090479" w:rsidRPr="00850BD7" w:rsidRDefault="00AD3387" w:rsidP="00090479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90479" w:rsidRPr="00AD3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79.060.126</w:t>
      </w:r>
      <w:r w:rsidR="00090479">
        <w:rPr>
          <w:rFonts w:ascii="Times New Roman" w:eastAsia="Times New Roman" w:hAnsi="Times New Roman" w:cs="Times New Roman"/>
          <w:sz w:val="24"/>
          <w:szCs w:val="24"/>
          <w:lang w:eastAsia="pl-PL"/>
        </w:rPr>
        <w:t>,48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0479" w:rsidRPr="00850BD7" w:rsidRDefault="00090479" w:rsidP="00090479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55.166.354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>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 w:rsidR="005B235A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5B23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13.481.826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>,20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90479" w:rsidRPr="00850BD7" w:rsidRDefault="00090479" w:rsidP="00090479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3.025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.102,71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2.450.309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wydatki na programy finansowane z udziałem środków, o których mowa w art. 5 ust. 1 pkt 2 i 3, w części związanej z realizacją zadań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2.981.803,14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1.523.330,77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443.548,00 zł</w:t>
      </w:r>
      <w:r w:rsidR="00251023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4E1E5B" w:rsidRPr="004E1E5B" w:rsidRDefault="004E1E5B" w:rsidP="005908B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79" w:rsidRPr="00671193" w:rsidRDefault="00090479" w:rsidP="0067119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479" w:rsidRPr="00677A7E" w:rsidRDefault="00251023" w:rsidP="00677A7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316C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45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090479" w:rsidRP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w </w:t>
      </w:r>
      <w:r w:rsidR="00090479" w:rsidRP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090479" w:rsidRP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dochodów na 2020 rok – </w:t>
      </w:r>
      <w:r w:rsidR="0045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zmiany</w:t>
      </w:r>
      <w:r w:rsidR="00090479" w:rsidRP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określone załącznikiem nr 1 do niniejszej uchwały;</w:t>
      </w:r>
    </w:p>
    <w:p w:rsidR="00090479" w:rsidRPr="00BF21CE" w:rsidRDefault="00251023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45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865A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2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w 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865A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wydatków na 2020 rok –</w:t>
      </w:r>
      <w:r w:rsidR="0045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zmiany</w:t>
      </w:r>
      <w:r w:rsidR="00316C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określone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</w:t>
      </w:r>
      <w:r w:rsidR="006E4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uchwały.</w:t>
      </w:r>
    </w:p>
    <w:p w:rsidR="002E47A1" w:rsidRPr="00E66644" w:rsidRDefault="002E47A1" w:rsidP="00E66644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2C72" w:rsidRDefault="000E244A" w:rsidP="00C54AC0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51023" w:rsidRDefault="00251023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58"/>
        <w:gridCol w:w="802"/>
        <w:gridCol w:w="958"/>
        <w:gridCol w:w="2358"/>
        <w:gridCol w:w="1435"/>
        <w:gridCol w:w="846"/>
        <w:gridCol w:w="381"/>
        <w:gridCol w:w="1474"/>
      </w:tblGrid>
      <w:tr w:rsidR="00C80B14" w:rsidRPr="00C80B14" w:rsidTr="00EC7B82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2020 rok</w:t>
            </w:r>
          </w:p>
        </w:tc>
      </w:tr>
      <w:tr w:rsidR="00C80B14" w:rsidRPr="00C80B14" w:rsidTr="00EC7B82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Załącznik nr 2 do Uchwały nr 325/20 Zarządu Powiatu Jarocińskiego z dnia 23 czerwca 2020 r. </w:t>
            </w:r>
          </w:p>
        </w:tc>
      </w:tr>
      <w:tr w:rsidR="00C80B14" w:rsidRPr="00C80B14" w:rsidTr="00EC7B82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C80B14" w:rsidRPr="00C80B14" w:rsidTr="00EC7B82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38 963 534,68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38 963 534,68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80134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Szkoły zawodowe specjalne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1 997 053,65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1 997 053,65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1 420 441,00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1 425 441,00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1 420 441,00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1 425 441,00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Zakup środków dydaktycznych i książek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8 580 119,00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-3 106,00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8 577 013,00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6 333 147,00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6 330 041,00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19 478,00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17 372,00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19 478,00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17 372,00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4610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Koszty postępowania sądowego i prokuratorskiego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5 851 213,02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5 851 213,02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Powiatowe urzędy pracy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2 263 069,00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2 263 069,00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104 978,00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13 059,00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118 037,00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104 978,00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13 059,00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118 037,00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39 875,00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-3 875,00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39 875,00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-3 875,00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36 000,00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56 908,00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-9 184,00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47 724,00</w:t>
            </w: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56 908,00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-9 184,00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47 724,00</w:t>
            </w:r>
          </w:p>
        </w:tc>
      </w:tr>
      <w:tr w:rsidR="00C80B14" w:rsidRPr="00C80B14" w:rsidTr="00EC7B82">
        <w:trPr>
          <w:trHeight w:hRule="exact" w:val="277"/>
        </w:trPr>
        <w:tc>
          <w:tcPr>
            <w:tcW w:w="123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0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4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88 091 832,82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88 088 726,82</w:t>
            </w:r>
          </w:p>
        </w:tc>
      </w:tr>
      <w:tr w:rsidR="00C80B14" w:rsidRPr="00C80B14" w:rsidTr="00EC7B82">
        <w:trPr>
          <w:trHeight w:hRule="exact" w:val="2866"/>
        </w:trPr>
        <w:tc>
          <w:tcPr>
            <w:tcW w:w="123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0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4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B14" w:rsidRPr="00C80B14" w:rsidRDefault="00C80B14" w:rsidP="00C80B1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4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40" w:lineRule="auto"/>
              <w:jc w:val="right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</w:tr>
    </w:tbl>
    <w:p w:rsidR="00C80B14" w:rsidRPr="00C80B14" w:rsidRDefault="00C80B14" w:rsidP="00C80B14">
      <w:pPr>
        <w:spacing w:after="200" w:line="276" w:lineRule="auto"/>
        <w:rPr>
          <w:rFonts w:eastAsiaTheme="minorEastAsia"/>
          <w:lang w:val="en-US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58"/>
        <w:gridCol w:w="805"/>
        <w:gridCol w:w="961"/>
        <w:gridCol w:w="2239"/>
        <w:gridCol w:w="1441"/>
        <w:gridCol w:w="810"/>
        <w:gridCol w:w="373"/>
        <w:gridCol w:w="1482"/>
        <w:gridCol w:w="139"/>
      </w:tblGrid>
      <w:tr w:rsidR="00C80B14" w:rsidRPr="00C80B14" w:rsidTr="00EC7B82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en-US"/>
              </w:rPr>
              <w:t>Zmiany w planie dochodów na 2020 rok</w:t>
            </w:r>
          </w:p>
        </w:tc>
      </w:tr>
      <w:tr w:rsidR="00C80B14" w:rsidRPr="00C80B14" w:rsidTr="00EC7B82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Załącznik nr 1 do Uchwały nr 325/20 Zarządu Powiatu Jarocińskiego z dnia 23 czerwca 2020 r. </w:t>
            </w:r>
          </w:p>
        </w:tc>
      </w:tr>
      <w:tr w:rsidR="00C80B14" w:rsidRPr="00C80B14" w:rsidTr="00EC7B82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10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7 415 112,00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-3 106,00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7 412 006,00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6 333 147,00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6 330 041,00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0750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0950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Wpływy z tytułu kar i odszkodowań wynikających z umów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9 478,00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7 372,00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9 478,00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7 372,00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77"/>
        </w:trPr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0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4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87 620 286,26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-3 106,00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195" w:lineRule="auto"/>
              <w:jc w:val="right"/>
              <w:rPr>
                <w:rFonts w:eastAsiaTheme="minorEastAsia"/>
                <w:sz w:val="16"/>
                <w:szCs w:val="16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87 617 180,26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6044"/>
        </w:trPr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0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4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5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  <w:tr w:rsidR="00C80B14" w:rsidRPr="00C80B14" w:rsidTr="00EC7B82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80B14" w:rsidRPr="00C80B14" w:rsidRDefault="00C80B14" w:rsidP="00C80B14">
            <w:pPr>
              <w:spacing w:after="0" w:line="240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25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4536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104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349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80B14" w:rsidRPr="00C80B14" w:rsidRDefault="00C80B14" w:rsidP="00C80B14">
            <w:pPr>
              <w:spacing w:after="0" w:line="240" w:lineRule="auto"/>
              <w:jc w:val="right"/>
              <w:rPr>
                <w:rFonts w:eastAsiaTheme="minorEastAsia"/>
                <w:sz w:val="20"/>
                <w:szCs w:val="20"/>
                <w:lang w:val="en-US"/>
              </w:rPr>
            </w:pPr>
            <w:r w:rsidRPr="00C80B1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  <w:tc>
          <w:tcPr>
            <w:tcW w:w="377" w:type="dxa"/>
          </w:tcPr>
          <w:p w:rsidR="00C80B14" w:rsidRPr="00C80B14" w:rsidRDefault="00C80B14" w:rsidP="00C80B14">
            <w:pPr>
              <w:spacing w:after="200" w:line="276" w:lineRule="auto"/>
              <w:rPr>
                <w:rFonts w:eastAsiaTheme="minorEastAsia"/>
                <w:lang w:val="en-US"/>
              </w:rPr>
            </w:pPr>
          </w:p>
        </w:tc>
      </w:tr>
    </w:tbl>
    <w:p w:rsidR="00C80B14" w:rsidRPr="00C80B14" w:rsidRDefault="00C80B14" w:rsidP="00C80B14">
      <w:pPr>
        <w:spacing w:after="200" w:line="276" w:lineRule="auto"/>
        <w:rPr>
          <w:rFonts w:eastAsiaTheme="minorEastAsia"/>
          <w:lang w:val="en-US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Default="00C80B14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80B14" w:rsidRPr="00C80B14" w:rsidRDefault="00C80B14" w:rsidP="00C8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C80B14" w:rsidRPr="00C80B14" w:rsidRDefault="00C80B14" w:rsidP="00C8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325/20</w:t>
      </w:r>
    </w:p>
    <w:p w:rsidR="00C80B14" w:rsidRPr="00C80B14" w:rsidRDefault="00C80B14" w:rsidP="00C8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C80B14" w:rsidRPr="00C80B14" w:rsidRDefault="00C80B14" w:rsidP="00C8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23 czerwca 2020 r. </w:t>
      </w:r>
    </w:p>
    <w:p w:rsidR="00C80B14" w:rsidRPr="00C80B14" w:rsidRDefault="00C80B14" w:rsidP="00C80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nr 300/20 z dnia 21 kwietnia 2020 r. 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Zmniejsza się plan dochodów                   o kwotę                 3.106,00 zł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społeczna   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3.106,00 zł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 – Domy pomocy społecznej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3.106,00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DPS stanowiące korektę 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>omyłkowo wprowadzonych zmian Uchwałą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300/20 Zarządu Powiatu Jarocińskiego. 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 Zwiększa się plan wydatków              o kwotę                    18.059,00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ZSS i PUP stanowiące 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korektę  omyłkowo wprowadzonych zmian Uchwałą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>nr 300/20 Zarządu Powiatu Jarocińskiego dotyczy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rozdziałów: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 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80134 – Szkoły zawodowe specjalne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polityki społecznej   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13.059,00 zł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 – Powiatowe urzędy pracy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13.059,00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III.  Zmniejsza się plan wydatków          o kwotę                   21.165,00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wydatków ZSS i PUP oraz 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wydatków DPS stanowiące 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korektę  omyłkowo wprowadzonych zmian Uchwałą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300/20 Zarządu Powiatu Jarocińskiego 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rozdziałów: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 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80134 – Szkoły zawodowe specjalne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5.000,00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społeczna   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3.106,00 zł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 – Domy pomocy społecznej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3.106,00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polityki społecznej   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13.059,00 zł</w:t>
      </w:r>
    </w:p>
    <w:p w:rsidR="00C80B14" w:rsidRPr="00C80B14" w:rsidRDefault="00C80B14" w:rsidP="00C80B14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85333 – Powiatowe urzędy pracy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80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13.059,00 zł</w:t>
      </w:r>
    </w:p>
    <w:p w:rsidR="00C80B14" w:rsidRPr="00C80B14" w:rsidRDefault="00C80B14" w:rsidP="00C80B1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80B14" w:rsidRPr="00C80B14" w:rsidRDefault="00C80B14" w:rsidP="00C80B14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B14" w:rsidRPr="00C80B14" w:rsidRDefault="00C80B14" w:rsidP="00C80B14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B14" w:rsidRPr="00C80B14" w:rsidRDefault="00C80B14" w:rsidP="00C80B14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  <w:bookmarkStart w:id="0" w:name="_GoBack"/>
      <w:bookmarkEnd w:id="0"/>
    </w:p>
    <w:sectPr w:rsidR="00C80B14" w:rsidRPr="00C80B14" w:rsidSect="00C54AC0">
      <w:footerReference w:type="default" r:id="rId8"/>
      <w:pgSz w:w="11906" w:h="16838"/>
      <w:pgMar w:top="1417" w:right="1274" w:bottom="1417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5A" w:rsidRDefault="005B235A">
      <w:pPr>
        <w:spacing w:after="0" w:line="240" w:lineRule="auto"/>
      </w:pPr>
      <w:r>
        <w:separator/>
      </w:r>
    </w:p>
  </w:endnote>
  <w:endnote w:type="continuationSeparator" w:id="0">
    <w:p w:rsidR="005B235A" w:rsidRDefault="005B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5A" w:rsidRDefault="005B235A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0B14">
          <w:rPr>
            <w:noProof/>
          </w:rPr>
          <w:t>5</w:t>
        </w:r>
        <w:r>
          <w:fldChar w:fldCharType="end"/>
        </w:r>
      </w:sdtContent>
    </w:sdt>
  </w:p>
  <w:p w:rsidR="005B235A" w:rsidRDefault="005B235A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5A" w:rsidRDefault="005B235A">
      <w:pPr>
        <w:spacing w:after="0" w:line="240" w:lineRule="auto"/>
      </w:pPr>
      <w:r>
        <w:separator/>
      </w:r>
    </w:p>
  </w:footnote>
  <w:footnote w:type="continuationSeparator" w:id="0">
    <w:p w:rsidR="005B235A" w:rsidRDefault="005B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70D7"/>
    <w:multiLevelType w:val="hybridMultilevel"/>
    <w:tmpl w:val="8A8EF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46433"/>
    <w:multiLevelType w:val="hybridMultilevel"/>
    <w:tmpl w:val="406E3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5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4"/>
  </w:num>
  <w:num w:numId="11">
    <w:abstractNumId w:val="21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6"/>
  </w:num>
  <w:num w:numId="18">
    <w:abstractNumId w:val="20"/>
  </w:num>
  <w:num w:numId="19">
    <w:abstractNumId w:val="17"/>
  </w:num>
  <w:num w:numId="20">
    <w:abstractNumId w:val="15"/>
  </w:num>
  <w:num w:numId="21">
    <w:abstractNumId w:val="12"/>
  </w:num>
  <w:num w:numId="22">
    <w:abstractNumId w:val="5"/>
  </w:num>
  <w:num w:numId="23">
    <w:abstractNumId w:val="23"/>
  </w:num>
  <w:num w:numId="24">
    <w:abstractNumId w:val="8"/>
  </w:num>
  <w:num w:numId="25">
    <w:abstractNumId w:val="16"/>
  </w:num>
  <w:num w:numId="26">
    <w:abstractNumId w:val="25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1023"/>
    <w:rsid w:val="002564AB"/>
    <w:rsid w:val="00265CDA"/>
    <w:rsid w:val="002826AF"/>
    <w:rsid w:val="002A5D12"/>
    <w:rsid w:val="002D08FF"/>
    <w:rsid w:val="002D679E"/>
    <w:rsid w:val="002E3347"/>
    <w:rsid w:val="002E47A1"/>
    <w:rsid w:val="003114F6"/>
    <w:rsid w:val="00316CEC"/>
    <w:rsid w:val="00341CFA"/>
    <w:rsid w:val="00345F4E"/>
    <w:rsid w:val="00373AF1"/>
    <w:rsid w:val="00383096"/>
    <w:rsid w:val="00390153"/>
    <w:rsid w:val="003A29DB"/>
    <w:rsid w:val="003C111B"/>
    <w:rsid w:val="003C474E"/>
    <w:rsid w:val="003E3AC2"/>
    <w:rsid w:val="003F1AE9"/>
    <w:rsid w:val="003F265E"/>
    <w:rsid w:val="00433CC0"/>
    <w:rsid w:val="00436095"/>
    <w:rsid w:val="00440A50"/>
    <w:rsid w:val="0045037A"/>
    <w:rsid w:val="004512BB"/>
    <w:rsid w:val="00453BF7"/>
    <w:rsid w:val="00455790"/>
    <w:rsid w:val="00481271"/>
    <w:rsid w:val="0049259A"/>
    <w:rsid w:val="00492C5B"/>
    <w:rsid w:val="004A595D"/>
    <w:rsid w:val="004A63D6"/>
    <w:rsid w:val="004A7B49"/>
    <w:rsid w:val="004B7DB6"/>
    <w:rsid w:val="004C6652"/>
    <w:rsid w:val="004D48E9"/>
    <w:rsid w:val="004D54DF"/>
    <w:rsid w:val="004E072B"/>
    <w:rsid w:val="004E1E5B"/>
    <w:rsid w:val="00540BB3"/>
    <w:rsid w:val="005826F7"/>
    <w:rsid w:val="005908BB"/>
    <w:rsid w:val="005A0FDA"/>
    <w:rsid w:val="005B1FAC"/>
    <w:rsid w:val="005B235A"/>
    <w:rsid w:val="005C10CC"/>
    <w:rsid w:val="00610C9F"/>
    <w:rsid w:val="006229F0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E4E71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5A77"/>
    <w:rsid w:val="00866334"/>
    <w:rsid w:val="00871905"/>
    <w:rsid w:val="0088455E"/>
    <w:rsid w:val="008B2FF4"/>
    <w:rsid w:val="008B3E12"/>
    <w:rsid w:val="008C49D5"/>
    <w:rsid w:val="008D1B39"/>
    <w:rsid w:val="008D5C9A"/>
    <w:rsid w:val="008E7AC7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D3387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80B14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30443"/>
    <w:rsid w:val="00D33517"/>
    <w:rsid w:val="00D371A7"/>
    <w:rsid w:val="00D411B4"/>
    <w:rsid w:val="00D57FF8"/>
    <w:rsid w:val="00D72FE7"/>
    <w:rsid w:val="00D81D13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C3CFC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1A47"/>
    <w:rsid w:val="00F50030"/>
    <w:rsid w:val="00F71B92"/>
    <w:rsid w:val="00F77C03"/>
    <w:rsid w:val="00F90F83"/>
    <w:rsid w:val="00FA1874"/>
    <w:rsid w:val="00FB76ED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4D3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552-B6A1-45F3-A1F3-5350DC82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3</cp:revision>
  <cp:lastPrinted>2020-06-25T06:20:00Z</cp:lastPrinted>
  <dcterms:created xsi:type="dcterms:W3CDTF">2020-06-25T06:21:00Z</dcterms:created>
  <dcterms:modified xsi:type="dcterms:W3CDTF">2020-06-25T06:23:00Z</dcterms:modified>
</cp:coreProperties>
</file>