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F71B92" w:rsidRDefault="00C4482D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4482D" w:rsidRPr="0084088E" w:rsidRDefault="009B53F0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 62/19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Pr="0084088E" w:rsidRDefault="009B53F0" w:rsidP="00C51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19 marca 2019 r. </w:t>
      </w:r>
    </w:p>
    <w:p w:rsidR="00C4482D" w:rsidRPr="00C512EE" w:rsidRDefault="00C4482D" w:rsidP="00C51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(Dz.</w:t>
      </w:r>
      <w:r w:rsidR="009B53F0">
        <w:rPr>
          <w:rFonts w:ascii="Times New Roman" w:hAnsi="Times New Roman" w:cs="Times New Roman"/>
          <w:sz w:val="24"/>
          <w:szCs w:val="24"/>
        </w:rPr>
        <w:t> U. z 2019 r. poz</w:t>
      </w:r>
      <w:proofErr w:type="gramStart"/>
      <w:r w:rsidR="009B53F0">
        <w:rPr>
          <w:rFonts w:ascii="Times New Roman" w:hAnsi="Times New Roman" w:cs="Times New Roman"/>
          <w:sz w:val="24"/>
          <w:szCs w:val="24"/>
        </w:rPr>
        <w:t>. 511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pkt</w:t>
      </w:r>
      <w:r w:rsidRPr="000E244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C62B66" w:rsidRPr="00C62B66">
        <w:rPr>
          <w:rFonts w:ascii="Times New Roman" w:hAnsi="Times New Roman" w:cs="Times New Roman"/>
          <w:sz w:val="24"/>
          <w:szCs w:val="24"/>
        </w:rPr>
        <w:t>1-</w:t>
      </w:r>
      <w:r w:rsidRPr="00C62B66">
        <w:rPr>
          <w:rFonts w:ascii="Times New Roman" w:hAnsi="Times New Roman" w:cs="Times New Roman"/>
          <w:sz w:val="24"/>
          <w:szCs w:val="24"/>
        </w:rPr>
        <w:t>2,</w:t>
      </w:r>
      <w:r w:rsidR="00C62B66">
        <w:rPr>
          <w:rFonts w:ascii="Times New Roman" w:hAnsi="Times New Roman" w:cs="Times New Roman"/>
          <w:sz w:val="24"/>
          <w:szCs w:val="24"/>
        </w:rPr>
        <w:t> art. 214-216</w:t>
      </w:r>
      <w:r>
        <w:rPr>
          <w:rFonts w:ascii="Times New Roman" w:hAnsi="Times New Roman" w:cs="Times New Roman"/>
          <w:sz w:val="24"/>
          <w:szCs w:val="24"/>
        </w:rPr>
        <w:t>, art. </w:t>
      </w:r>
      <w:r w:rsidRPr="00BB1D99">
        <w:rPr>
          <w:rFonts w:ascii="Times New Roman" w:hAnsi="Times New Roman" w:cs="Times New Roman"/>
          <w:sz w:val="24"/>
          <w:szCs w:val="24"/>
        </w:rPr>
        <w:t>23</w:t>
      </w:r>
      <w:r w:rsidR="00C62B66">
        <w:rPr>
          <w:rFonts w:ascii="Times New Roman" w:hAnsi="Times New Roman" w:cs="Times New Roman"/>
          <w:sz w:val="24"/>
          <w:szCs w:val="24"/>
        </w:rPr>
        <w:t>5 – 237, art. 257 pkt 1 i 3</w:t>
      </w:r>
      <w:r>
        <w:rPr>
          <w:rFonts w:ascii="Times New Roman" w:hAnsi="Times New Roman" w:cs="Times New Roman"/>
          <w:sz w:val="24"/>
          <w:szCs w:val="24"/>
        </w:rPr>
        <w:t> ustawy z dnia 27 sierpnia 2009 r. o finansach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C512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(Dz</w:t>
      </w:r>
      <w:r w:rsidR="009B53F0">
        <w:rPr>
          <w:rFonts w:ascii="Times New Roman" w:hAnsi="Times New Roman" w:cs="Times New Roman"/>
          <w:sz w:val="24"/>
          <w:szCs w:val="24"/>
        </w:rPr>
        <w:t>. U. </w:t>
      </w:r>
      <w:proofErr w:type="gramStart"/>
      <w:r w:rsidR="009B53F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B53F0">
        <w:rPr>
          <w:rFonts w:ascii="Times New Roman" w:hAnsi="Times New Roman" w:cs="Times New Roman"/>
          <w:sz w:val="24"/>
          <w:szCs w:val="24"/>
        </w:rPr>
        <w:t> 2017 r. poz. 2077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0E244A" w:rsidRDefault="00C4482D" w:rsidP="00C4482D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C4482D" w:rsidRPr="000E244A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0A4A72">
        <w:rPr>
          <w:rFonts w:ascii="Times New Roman" w:eastAsia="Times New Roman" w:hAnsi="Times New Roman" w:cs="Times New Roman"/>
          <w:sz w:val="24"/>
          <w:szCs w:val="24"/>
          <w:lang w:eastAsia="pl-PL"/>
        </w:rPr>
        <w:t>VII/59/19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Jarocińskiego z dnia 28 lutego 2019 r.  </w:t>
      </w:r>
    </w:p>
    <w:p w:rsidR="000A4A72" w:rsidRDefault="000A4A72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B651E5" w:rsidRPr="000E244A" w:rsidRDefault="00B651E5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B651E5" w:rsidRPr="00B651E5" w:rsidRDefault="00B651E5" w:rsidP="00B651E5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76.713.874,31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B651E5" w:rsidRPr="00B651E5" w:rsidRDefault="00875709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76.111.874,31</w:t>
      </w:r>
      <w:r w:rsidR="00B651E5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B651E5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602.000,00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B651E5" w:rsidRPr="00B651E5" w:rsidRDefault="00B651E5" w:rsidP="00B651E5">
      <w:pPr>
        <w:numPr>
          <w:ilvl w:val="0"/>
          <w:numId w:val="5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z zakresu administracji  rządowej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>7.096.576,25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1 do niniejszej uchwały</w:t>
      </w:r>
    </w:p>
    <w:p w:rsidR="00B651E5" w:rsidRPr="00B651E5" w:rsidRDefault="00B651E5" w:rsidP="00B651E5">
      <w:pPr>
        <w:numPr>
          <w:ilvl w:val="0"/>
          <w:numId w:val="5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realizowane przez powiat na podstawie porozumień 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97.600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651E5" w:rsidRPr="00B651E5" w:rsidRDefault="00B651E5" w:rsidP="00B651E5">
      <w:pPr>
        <w:numPr>
          <w:ilvl w:val="0"/>
          <w:numId w:val="5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bieżących zadań własnych powiatu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2.758.143 zł</w:t>
      </w:r>
    </w:p>
    <w:p w:rsidR="00B651E5" w:rsidRPr="00B651E5" w:rsidRDefault="00B651E5" w:rsidP="00B651E5">
      <w:pPr>
        <w:numPr>
          <w:ilvl w:val="0"/>
          <w:numId w:val="5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z zakresu administracji rządowej zlecone powiatom, związane z realizacją dodatku wychowawczego  oraz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290.939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651E5" w:rsidRPr="00B651E5" w:rsidRDefault="00B651E5" w:rsidP="00B651E5">
      <w:pPr>
        <w:numPr>
          <w:ilvl w:val="0"/>
          <w:numId w:val="5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600.000,00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651E5" w:rsidRPr="00B651E5" w:rsidRDefault="00B651E5" w:rsidP="00B651E5">
      <w:pPr>
        <w:numPr>
          <w:ilvl w:val="0"/>
          <w:numId w:val="5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1.873.235,93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651E5" w:rsidRPr="00B651E5" w:rsidRDefault="00B651E5" w:rsidP="00B651E5">
      <w:pPr>
        <w:numPr>
          <w:ilvl w:val="0"/>
          <w:numId w:val="5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170.000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B651E5" w:rsidRPr="00B651E5" w:rsidRDefault="00B651E5" w:rsidP="00B651E5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E5" w:rsidRPr="00B651E5" w:rsidRDefault="00B651E5" w:rsidP="00B651E5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B651E5" w:rsidRPr="00B651E5" w:rsidRDefault="00B651E5" w:rsidP="00B651E5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Powiatu w wysokości </w:t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74.545.616,54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B651E5" w:rsidRPr="00B651E5" w:rsidRDefault="00875709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70.003.257,44</w:t>
      </w:r>
      <w:r w:rsidR="00B651E5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4.542.359,10 zł</w:t>
      </w:r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B651E5" w:rsidRPr="00B651E5" w:rsidRDefault="00B651E5" w:rsidP="00B651E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B651E5" w:rsidRPr="00B651E5" w:rsidRDefault="00B651E5" w:rsidP="00B651E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>7.096.576,25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651E5" w:rsidRPr="00B651E5" w:rsidRDefault="00B651E5" w:rsidP="00B651E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97.600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651E5" w:rsidRPr="00B651E5" w:rsidRDefault="00B651E5" w:rsidP="00B651E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2.758.143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651E5" w:rsidRPr="00B651E5" w:rsidRDefault="00B651E5" w:rsidP="00B651E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600.000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651E5" w:rsidRPr="00B651E5" w:rsidRDefault="00B651E5" w:rsidP="00B651E5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finansowe z udziałem środków, o których mowa w art. 5 ust. 1 pkt 2 i 3, w części związanej z realizacją zadań j.s.t. 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1.655.990,17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651E5" w:rsidRPr="00B651E5" w:rsidRDefault="00B651E5" w:rsidP="00B651E5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170.000 zł</w:t>
      </w:r>
    </w:p>
    <w:p w:rsidR="00B651E5" w:rsidRPr="00B651E5" w:rsidRDefault="00B651E5" w:rsidP="00B651E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B651E5" w:rsidRPr="00B651E5" w:rsidRDefault="00B651E5" w:rsidP="00B651E5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651E5" w:rsidRPr="00C4482D" w:rsidRDefault="00B651E5" w:rsidP="00B651E5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. Wydatki bieżące w kwocie </w:t>
      </w:r>
      <w:r w:rsidR="00875709">
        <w:rPr>
          <w:rFonts w:ascii="Times New Roman" w:hAnsi="Times New Roman" w:cs="Times New Roman"/>
          <w:sz w:val="24"/>
          <w:lang w:eastAsia="pl-PL"/>
        </w:rPr>
        <w:t>70.003.257,44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 zł obejmują:</w:t>
      </w:r>
    </w:p>
    <w:p w:rsidR="00B651E5" w:rsidRPr="00C4482D" w:rsidRDefault="00B651E5" w:rsidP="00B651E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651E5" w:rsidRPr="00C4482D" w:rsidRDefault="00B651E5" w:rsidP="00B651E5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48.</w:t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>704.938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B651E5" w:rsidRPr="00C4482D" w:rsidRDefault="00B651E5" w:rsidP="00B651E5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ich statutowych </w:t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13.059.421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,15 zł</w:t>
      </w:r>
    </w:p>
    <w:p w:rsidR="00B651E5" w:rsidRPr="00C4482D" w:rsidRDefault="00B651E5" w:rsidP="00B651E5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E5" w:rsidRPr="00C4482D" w:rsidRDefault="00B651E5" w:rsidP="00B651E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</w:t>
      </w:r>
      <w:r w:rsidR="00875709">
        <w:rPr>
          <w:rFonts w:ascii="Times New Roman" w:eastAsia="Times New Roman" w:hAnsi="Times New Roman" w:cs="Times New Roman"/>
          <w:sz w:val="24"/>
          <w:szCs w:val="24"/>
          <w:lang w:eastAsia="pl-PL"/>
        </w:rPr>
        <w:t>.946.513,00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651E5" w:rsidRPr="00C4482D" w:rsidRDefault="00B651E5" w:rsidP="00B651E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1.957.2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46,64 zł</w:t>
      </w:r>
    </w:p>
    <w:p w:rsidR="00B651E5" w:rsidRPr="00C4482D" w:rsidRDefault="00B651E5" w:rsidP="00B651E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1.310.370,41 zł</w:t>
      </w:r>
    </w:p>
    <w:p w:rsidR="00B651E5" w:rsidRPr="00C4482D" w:rsidRDefault="00B651E5" w:rsidP="00B651E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1.544.768,24 zł</w:t>
      </w:r>
    </w:p>
    <w:p w:rsidR="00B651E5" w:rsidRPr="00C4482D" w:rsidRDefault="00B651E5" w:rsidP="00B651E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480.000,00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651E5" w:rsidRPr="00B651E5" w:rsidRDefault="00B651E5" w:rsidP="00C62B66">
      <w:pPr>
        <w:tabs>
          <w:tab w:val="left" w:pos="54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E5" w:rsidRPr="00B651E5" w:rsidRDefault="00B651E5" w:rsidP="00B651E5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651E5" w:rsidRPr="00B651E5" w:rsidRDefault="00B651E5" w:rsidP="00B651E5">
      <w:pPr>
        <w:tabs>
          <w:tab w:val="left" w:pos="540"/>
          <w:tab w:val="right" w:pos="8820"/>
        </w:tabs>
        <w:spacing w:after="0" w:line="360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4. Wydatki majątkowe w kwocie 4.542.359,10 zł obejmują wydatki na inwestycje i zakupy inwestycyjne.”;</w:t>
      </w:r>
    </w:p>
    <w:p w:rsidR="00B651E5" w:rsidRPr="00B651E5" w:rsidRDefault="00B651E5" w:rsidP="00B651E5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1E5" w:rsidRPr="00B651E5" w:rsidRDefault="00B651E5" w:rsidP="00B651E5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1E5">
        <w:rPr>
          <w:rFonts w:ascii="Times New Roman" w:hAnsi="Times New Roman" w:cs="Times New Roman"/>
          <w:sz w:val="24"/>
          <w:szCs w:val="24"/>
        </w:rPr>
        <w:t>w wymienionym w §1 załączniku nr 1 – plan dochodów na 2019 rok- wprowadza się zmiany określone załącznikiem nr 1 do niniejszej uchwały;</w:t>
      </w:r>
    </w:p>
    <w:p w:rsidR="00B651E5" w:rsidRPr="00B651E5" w:rsidRDefault="00B651E5" w:rsidP="00B651E5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1E5">
        <w:rPr>
          <w:rFonts w:ascii="Times New Roman" w:hAnsi="Times New Roman" w:cs="Times New Roman"/>
          <w:sz w:val="24"/>
          <w:szCs w:val="24"/>
        </w:rPr>
        <w:t>w wymienionym w §2 załączniku nr 2 – plan wydatków na 2019 rok- wprowadza się zmiany określone załącznikiem nr 2 do niniejszej uchwały;</w:t>
      </w:r>
    </w:p>
    <w:p w:rsidR="00B651E5" w:rsidRPr="00B651E5" w:rsidRDefault="00B651E5" w:rsidP="00B651E5">
      <w:p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E5" w:rsidRPr="00B651E5" w:rsidRDefault="00B651E5" w:rsidP="00B651E5">
      <w:pPr>
        <w:numPr>
          <w:ilvl w:val="0"/>
          <w:numId w:val="1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 otrzymuje następujące brzmienie: </w:t>
      </w:r>
    </w:p>
    <w:p w:rsidR="00B651E5" w:rsidRPr="00B651E5" w:rsidRDefault="00B651E5" w:rsidP="00B651E5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6.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B651E5" w:rsidRPr="00B651E5" w:rsidRDefault="00B651E5" w:rsidP="00B651E5">
      <w:pPr>
        <w:numPr>
          <w:ilvl w:val="0"/>
          <w:numId w:val="4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sektora finansów publicznych w kwocie 737.514,76 zł;</w:t>
      </w:r>
    </w:p>
    <w:p w:rsidR="00B651E5" w:rsidRPr="00B651E5" w:rsidRDefault="00B651E5" w:rsidP="00B651E5">
      <w:pPr>
        <w:numPr>
          <w:ilvl w:val="0"/>
          <w:numId w:val="4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dotacje dla jednostek spoza sektora finansów publicznych w kwocie</w:t>
      </w: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62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3.596.168,00</w:t>
      </w: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651E5" w:rsidRPr="00B651E5" w:rsidRDefault="00B651E5" w:rsidP="00B651E5">
      <w:pPr>
        <w:tabs>
          <w:tab w:val="left" w:pos="1260"/>
          <w:tab w:val="right" w:pos="8820"/>
        </w:tabs>
        <w:spacing w:after="0" w:line="360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5 do niniejszej uchwały.”;</w:t>
      </w:r>
    </w:p>
    <w:p w:rsidR="00B651E5" w:rsidRPr="00B651E5" w:rsidRDefault="00B651E5" w:rsidP="00B651E5">
      <w:pPr>
        <w:tabs>
          <w:tab w:val="left" w:pos="1260"/>
          <w:tab w:val="right" w:pos="8820"/>
        </w:tabs>
        <w:spacing w:after="0" w:line="360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1E5" w:rsidRPr="00B651E5" w:rsidRDefault="00B651E5" w:rsidP="00B651E5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wymienionym w § 6 załączniku nr 5- zestawienie planowanych kwot dotacji udzielanych z budżetu powiatu – wprowadza się zmiany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załącznikiem nr 3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uchwały;</w:t>
      </w:r>
    </w:p>
    <w:p w:rsidR="00B651E5" w:rsidRPr="00B651E5" w:rsidRDefault="00B651E5" w:rsidP="00B651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1E5" w:rsidRPr="00B651E5" w:rsidRDefault="00B651E5" w:rsidP="00B651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B651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51E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C4482D" w:rsidRDefault="00C4482D"/>
    <w:p w:rsidR="00C4482D" w:rsidRDefault="00C4482D"/>
    <w:p w:rsidR="00C4482D" w:rsidRDefault="00C4482D"/>
    <w:p w:rsidR="00C4482D" w:rsidRDefault="00C4482D"/>
    <w:p w:rsidR="00C4482D" w:rsidRDefault="00C4482D"/>
    <w:p w:rsidR="00C4482D" w:rsidRDefault="00C4482D"/>
    <w:p w:rsidR="00B651E5" w:rsidRDefault="00B651E5"/>
    <w:p w:rsidR="00C4482D" w:rsidRDefault="00C4482D">
      <w:pPr>
        <w:rPr>
          <w:sz w:val="20"/>
        </w:rPr>
      </w:pPr>
    </w:p>
    <w:p w:rsidR="00C512EE" w:rsidRDefault="00C512EE">
      <w:pPr>
        <w:rPr>
          <w:sz w:val="20"/>
        </w:rPr>
      </w:pPr>
    </w:p>
    <w:p w:rsidR="00C512EE" w:rsidRDefault="00C512EE">
      <w:pPr>
        <w:rPr>
          <w:sz w:val="20"/>
        </w:rPr>
      </w:pPr>
    </w:p>
    <w:p w:rsidR="00C512EE" w:rsidRDefault="00C512EE">
      <w:pPr>
        <w:rPr>
          <w:sz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  <w:gridCol w:w="258"/>
      </w:tblGrid>
      <w:tr w:rsidR="00C512EE" w:rsidRPr="00C512EE" w:rsidTr="00C512EE">
        <w:trPr>
          <w:trHeight w:val="278"/>
        </w:trPr>
        <w:tc>
          <w:tcPr>
            <w:tcW w:w="15334" w:type="dxa"/>
            <w:gridSpan w:val="10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dochodów na 2019 r. </w:t>
            </w:r>
          </w:p>
        </w:tc>
      </w:tr>
      <w:tr w:rsidR="00C512EE" w:rsidRPr="00C512EE" w:rsidTr="00C512EE">
        <w:trPr>
          <w:trHeight w:val="258"/>
        </w:trPr>
        <w:tc>
          <w:tcPr>
            <w:tcW w:w="15334" w:type="dxa"/>
            <w:gridSpan w:val="10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62/19 Zarządu Powiatu Jarocińskiego z dnia 19 marca 2020 r. 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7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637 934,00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2 145,00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640 079,00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637 934,00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2 145,00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640 079,00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124 767,00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2 145,00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126 912,00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124 767,00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2 145,00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126 912,00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3 829 908,60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190 667,00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4 020 575,60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3 829 908,60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190 667,00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4 020 575,60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3 828 000,00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190 667,00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4 018 667,00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3 828 000,00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190 667,00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4 018 667,00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6 971 838,00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7 080 668,25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946 850,00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1 055 680,25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2 251 845,41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4 820,00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2 256 665,41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257 230,35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4 820,00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262 050,35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256 981,00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4 820,00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261 801,00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256 981,00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4 820,00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261 801,00</w:t>
            </w:r>
          </w:p>
        </w:tc>
      </w:tr>
      <w:tr w:rsidR="00C512EE" w:rsidRPr="00C512EE" w:rsidTr="00C512EE">
        <w:trPr>
          <w:gridAfter w:val="2"/>
          <w:wAfter w:w="378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76 407 412,06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306 462,25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76 713 874,31</w:t>
            </w:r>
          </w:p>
        </w:tc>
      </w:tr>
      <w:tr w:rsidR="00C512EE" w:rsidRPr="00C512EE" w:rsidTr="00C512EE">
        <w:trPr>
          <w:gridAfter w:val="1"/>
          <w:wAfter w:w="258" w:type="dxa"/>
          <w:trHeight w:hRule="exact" w:val="278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C512EE" w:rsidRPr="00C512EE" w:rsidRDefault="00C512EE" w:rsidP="00C512EE">
      <w:pPr>
        <w:spacing w:line="25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C512EE" w:rsidRPr="00C512EE" w:rsidTr="00C512EE">
        <w:trPr>
          <w:gridAfter w:val="1"/>
          <w:wAfter w:w="119" w:type="dxa"/>
          <w:trHeight w:val="280"/>
        </w:trPr>
        <w:tc>
          <w:tcPr>
            <w:tcW w:w="14957" w:type="dxa"/>
            <w:gridSpan w:val="9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Zmiany w planie wydatków na 2019 rok </w:t>
            </w:r>
          </w:p>
        </w:tc>
      </w:tr>
      <w:tr w:rsidR="00C512EE" w:rsidRPr="00C512EE" w:rsidTr="00C512EE">
        <w:trPr>
          <w:gridAfter w:val="2"/>
          <w:wAfter w:w="148" w:type="dxa"/>
          <w:trHeight w:val="867"/>
        </w:trPr>
        <w:tc>
          <w:tcPr>
            <w:tcW w:w="14928" w:type="dxa"/>
            <w:gridSpan w:val="8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Załącznik nr 2 do Uchwały nr 62/19 Zarządu Powiatu Jarocińskiego z dnia 19 marca 2019 r .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560 531,00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2 145,00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562 676,00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560 531,00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2 145,00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562 676,00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218 400,00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1 173,00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219 573,00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45 827,00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1 173,00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34 170,00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35 142,00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7 081,00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8 053,00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7 403 806,00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7 403 806,00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6 479 728,00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6 478 928,00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97 079,00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96 279,00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97 079,00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96 279,00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117 760,00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118 560,00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Honoraria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3 889 111,00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190 667,00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4 079 778,00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3 828 111,00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190 667,00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4 018 778,00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Uposażenia żołnierzy zawodowych oraz funkcjonariuszy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2 623 568,00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117 120,00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2 740 688,00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2 623 568,00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117 120,00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2 740 688,00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należności żołnierzy zawodowych oraz funkcjonariuszy zaliczane do wynagrodzeń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59 124,00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3 425,00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62 549,00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59 124,00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3 425,00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62 549,00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27 735,00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86 735,00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27 735,00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86 735,00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Równoważniki pieniężne i ekwiwalenty dla żołnierzy i funkcjonariuszy oraz pozostałe </w:t>
            </w: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nleżności</w:t>
            </w:r>
            <w:proofErr w:type="spellEnd"/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353 994,00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11 122,00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365 116,00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353 994,00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11 122,00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365 116,00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8 179 152,00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8 287 982,25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6 022 948,00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6 022 948,00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3 577 556,00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3 570 556,00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3 577 556,00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3 570 556,00</w:t>
            </w:r>
          </w:p>
        </w:tc>
      </w:tr>
      <w:tr w:rsidR="00C512EE" w:rsidRPr="00C512EE" w:rsidTr="00C512EE">
        <w:trPr>
          <w:trHeight w:hRule="exact" w:val="280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2</w:t>
            </w:r>
          </w:p>
        </w:tc>
      </w:tr>
    </w:tbl>
    <w:p w:rsidR="00C512EE" w:rsidRPr="00C512EE" w:rsidRDefault="00C512EE" w:rsidP="00C5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C512EE" w:rsidRPr="00C512EE">
          <w:pgSz w:w="16838" w:h="11906" w:orient="landscape"/>
          <w:pgMar w:top="567" w:right="567" w:bottom="567" w:left="56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15 163,00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22 163,00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15 163,00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22 163,00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3 601 820,81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4 820,00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3 606 640,81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256 981,00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4 820,00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261 801,00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47 820,00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47 820,00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74 239 154,29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306 462,25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74 545 616,54</w:t>
            </w:r>
          </w:p>
        </w:tc>
      </w:tr>
      <w:tr w:rsidR="00C512EE" w:rsidRPr="00C512EE" w:rsidTr="00C512EE">
        <w:trPr>
          <w:trHeight w:hRule="exact" w:val="278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2</w:t>
            </w:r>
          </w:p>
        </w:tc>
      </w:tr>
    </w:tbl>
    <w:p w:rsidR="00C512EE" w:rsidRPr="00C512EE" w:rsidRDefault="00C512EE" w:rsidP="00C512EE">
      <w:pPr>
        <w:spacing w:line="25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C512EE" w:rsidRPr="00C512EE" w:rsidTr="00C512EE">
        <w:trPr>
          <w:gridAfter w:val="1"/>
          <w:wAfter w:w="119" w:type="dxa"/>
          <w:trHeight w:val="280"/>
        </w:trPr>
        <w:tc>
          <w:tcPr>
            <w:tcW w:w="14957" w:type="dxa"/>
            <w:gridSpan w:val="9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DOTACJE DLA JEDNOSTEK SPOZA SEKTORA FINANSÓW PUBLICZNYCH </w:t>
            </w:r>
          </w:p>
        </w:tc>
      </w:tr>
      <w:tr w:rsidR="00C512EE" w:rsidRPr="00C512EE" w:rsidTr="00C512EE">
        <w:trPr>
          <w:gridAfter w:val="2"/>
          <w:wAfter w:w="148" w:type="dxa"/>
          <w:trHeight w:val="867"/>
        </w:trPr>
        <w:tc>
          <w:tcPr>
            <w:tcW w:w="14928" w:type="dxa"/>
            <w:gridSpan w:val="8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Załącznik nr 3 do Uchwały nr 62/19 Zarządu Powiatu Jarocińskiego z dnia 19 marca 2019 r. 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Melioracje wodne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Wymiar sprawiedliwości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Nieodpłatna pomoc prawna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892 000,00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892 000,00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policealne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1 053 200,00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Szpitale ogólne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</w:tr>
      <w:tr w:rsidR="00C512EE" w:rsidRPr="00C512EE" w:rsidTr="00C512EE">
        <w:trPr>
          <w:trHeight w:hRule="exact" w:val="280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p w:rsidR="00C512EE" w:rsidRPr="00C512EE" w:rsidRDefault="00C512EE" w:rsidP="00C5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C512EE" w:rsidRPr="00C512EE">
          <w:pgSz w:w="16838" w:h="11906" w:orient="landscape"/>
          <w:pgMar w:top="567" w:right="567" w:bottom="567" w:left="56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85149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Programy polityki zdrowotnej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85417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Szkolne schroniska młodzieżowe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</w:tr>
      <w:tr w:rsidR="00C512EE" w:rsidRPr="00C512EE" w:rsidTr="00C512EE">
        <w:trPr>
          <w:trHeight w:hRule="exact" w:val="280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C512EE" w:rsidRPr="00C512EE" w:rsidRDefault="00C512EE" w:rsidP="00C5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C512EE" w:rsidRPr="00C512EE">
          <w:pgSz w:w="16838" w:h="11906" w:orient="landscape"/>
          <w:pgMar w:top="567" w:right="567" w:bottom="567" w:left="56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C512EE" w:rsidRPr="00C512EE" w:rsidTr="00C512EE"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działania związane z gospodarką odpadami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3 487 337,75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3 596 168,00</w:t>
            </w:r>
          </w:p>
        </w:tc>
      </w:tr>
      <w:tr w:rsidR="00C512EE" w:rsidRPr="00C512EE" w:rsidTr="00C512EE">
        <w:trPr>
          <w:trHeight w:hRule="exact" w:val="278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C512EE" w:rsidRPr="00C512EE" w:rsidRDefault="00C512EE" w:rsidP="00C512EE">
      <w:pPr>
        <w:spacing w:line="25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C512EE" w:rsidRPr="00C512EE" w:rsidTr="00C512EE">
        <w:trPr>
          <w:gridAfter w:val="1"/>
          <w:wAfter w:w="119" w:type="dxa"/>
          <w:trHeight w:val="280"/>
        </w:trPr>
        <w:tc>
          <w:tcPr>
            <w:tcW w:w="14957" w:type="dxa"/>
            <w:gridSpan w:val="9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DOTACJE DLA JEDNOSTEK SPOZA SEKTORA FINANSÓW PUBLICZNYCH </w:t>
            </w:r>
          </w:p>
        </w:tc>
      </w:tr>
      <w:tr w:rsidR="00C512EE" w:rsidRPr="00C512EE" w:rsidTr="00C512EE">
        <w:trPr>
          <w:gridAfter w:val="2"/>
          <w:wAfter w:w="148" w:type="dxa"/>
          <w:trHeight w:val="867"/>
        </w:trPr>
        <w:tc>
          <w:tcPr>
            <w:tcW w:w="14928" w:type="dxa"/>
            <w:gridSpan w:val="8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Załącznik nr 3 do Uchwały nr 62/19 Zarządu Powiatu Jarocińskiego z dnia 19 marca 2019 r. 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Melioracje wodne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Wymiar sprawiedliwości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Nieodpłatna pomoc prawna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892 000,00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892 000,00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policealne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1 053 200,00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Szpitale ogólne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</w:tr>
      <w:tr w:rsidR="00C512EE" w:rsidRPr="00C512EE" w:rsidTr="00C512EE">
        <w:trPr>
          <w:trHeight w:hRule="exact" w:val="280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p w:rsidR="00C512EE" w:rsidRPr="00C512EE" w:rsidRDefault="00C512EE" w:rsidP="00C5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C512EE" w:rsidRPr="00C512EE">
          <w:pgSz w:w="16838" w:h="11906" w:orient="landscape"/>
          <w:pgMar w:top="567" w:right="567" w:bottom="567" w:left="56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85149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Programy polityki zdrowotnej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1 055 180,25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85417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Szkolne schroniska młodzieżowe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</w:tr>
      <w:tr w:rsidR="00C512EE" w:rsidRPr="00C512EE" w:rsidTr="00C512EE">
        <w:trPr>
          <w:trHeight w:hRule="exact" w:val="280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C512EE" w:rsidRPr="00C512EE" w:rsidRDefault="00C512EE" w:rsidP="00C51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C512EE" w:rsidRPr="00C512EE">
          <w:pgSz w:w="16838" w:h="11906" w:orient="landscape"/>
          <w:pgMar w:top="567" w:right="567" w:bottom="567" w:left="567" w:header="708" w:footer="708" w:gutter="0"/>
          <w:cols w:space="708"/>
        </w:sect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C512EE" w:rsidRPr="00C512EE" w:rsidTr="00C512EE"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51 000,00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działania związane z gospodarką odpadami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C512EE" w:rsidRPr="00C512EE" w:rsidTr="00C512EE"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3 487 337,75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108 830,25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3 596 168,00</w:t>
            </w:r>
          </w:p>
        </w:tc>
      </w:tr>
      <w:tr w:rsidR="00C512EE" w:rsidRPr="00C512EE" w:rsidTr="00C512EE">
        <w:trPr>
          <w:trHeight w:hRule="exact" w:val="278"/>
        </w:trPr>
        <w:tc>
          <w:tcPr>
            <w:tcW w:w="1707" w:type="dxa"/>
            <w:gridSpan w:val="2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2EE" w:rsidRPr="00C512EE" w:rsidRDefault="00C512EE" w:rsidP="00C512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1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C512EE" w:rsidRPr="00C512EE" w:rsidRDefault="00C512EE" w:rsidP="00C512EE">
      <w:pPr>
        <w:spacing w:line="256" w:lineRule="auto"/>
        <w:rPr>
          <w:rFonts w:ascii="Calibri" w:eastAsia="Times New Roman" w:hAnsi="Calibri" w:cs="Times New Roman"/>
          <w:lang w:eastAsia="pl-PL"/>
        </w:rPr>
      </w:pPr>
    </w:p>
    <w:p w:rsid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P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AD150C" w:rsidRP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62/19</w:t>
      </w:r>
    </w:p>
    <w:p w:rsidR="00AD150C" w:rsidRP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AD150C" w:rsidRP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19 marca 2019 r. </w:t>
      </w:r>
    </w:p>
    <w:p w:rsidR="00AD150C" w:rsidRP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AD150C" w:rsidRPr="00AD150C" w:rsidRDefault="00AD150C" w:rsidP="00AD1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Pr="00AD150C" w:rsidRDefault="00AD150C" w:rsidP="00AD15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Zwiększa się plan </w:t>
      </w:r>
      <w:proofErr w:type="gramStart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</w:t>
      </w:r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306.462,25 </w:t>
      </w:r>
      <w:proofErr w:type="gramStart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2.145,00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  – Gospodarka gruntami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nieruchomościami 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2.145,00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dochodów na podstawie pisma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FB-I.3111.31.2019.7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zwiększającego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dotacji na 2019 r. 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754 – Bezpieczeństwo publiczne i ochrona</w:t>
      </w: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przeciwpożarowa</w:t>
      </w:r>
      <w:proofErr w:type="gramEnd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190.677,00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75411  – Komendy powiatowe Państwowej </w:t>
      </w:r>
    </w:p>
    <w:p w:rsidR="00AD150C" w:rsidRPr="00AD150C" w:rsidRDefault="00AD150C" w:rsidP="00AD150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Straży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Pożarnej 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190.667,00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dochodów na podstawie pisma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FB-I.3111.31.2019.7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zwiększającego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dotacji na 2019 r. </w:t>
      </w:r>
    </w:p>
    <w:p w:rsidR="00AD150C" w:rsidRPr="00AD150C" w:rsidRDefault="00AD150C" w:rsidP="00AD150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852 – Pomoc społeczna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108.830,25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85203  – Ośrodki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wsparcia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 108.830,25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dochodów na podstawie pisma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FB-I.3111.31.2019.7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zwiększającego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dotacji na 2019 r. 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 Pozostałe zadania w zakresie polityki społecznej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4.820,00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85321  – Zespoły do spraw orzekania 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niepełnosprawności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     4.820,00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dochodów na podstawie pisma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FB-I.3111.57.2019.6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zwiększającego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dotacji na 2019 r. 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 Zwiększa się plan </w:t>
      </w:r>
      <w:proofErr w:type="gramStart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315.451,25 </w:t>
      </w:r>
      <w:proofErr w:type="gramStart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700 – Gospodarka mieszkaniowa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2.145,00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  – Gospodarka gruntami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i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nieruchomościami 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2.145,00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ze zwiększeniem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na 2019 r. z przeznaczeniem na wynagrodzenia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pochodne pracowników wykonujących zadania z zakresu 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administracji rządowej. </w:t>
      </w: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800,00 zł</w:t>
      </w: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75075  – Promocja</w:t>
      </w:r>
      <w:proofErr w:type="gramEnd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jednostek samorządu terytorialnego 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800,00 zł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z rozdziału 75020 w związku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koniecznością opłaty honorarium. 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754 – Bezpieczeństwo publiczne i ochrona</w:t>
      </w: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przeciwpożarowa</w:t>
      </w:r>
      <w:proofErr w:type="gramEnd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191.856,00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75411  – Komendy powiatowe Państwowej </w:t>
      </w:r>
    </w:p>
    <w:p w:rsidR="00AD150C" w:rsidRPr="00AD150C" w:rsidRDefault="00AD150C" w:rsidP="00AD150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Straży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Pożarnej 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191.856,00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ze zwiększeniem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na 2019 r. z przeznaczeniem na uposażenia, 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zapomogi, ekwiwalenty i równoważniki pieniężne funkcjonariuszy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190.667 </w:t>
      </w: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Przeniesienia między paragrafami w kwocie 1.189 </w:t>
      </w: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ustawowego obowiązku przenoszenia wygenerowanych oszczędności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§4050 do §4060.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852 – Pomoc społeczna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115.830,25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85202  – Domy pomocy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społecznej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     7.000,00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zabezpieczenia środków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pokrycie kosztów związanych z zawarciem umów zlecenia. </w:t>
      </w:r>
    </w:p>
    <w:p w:rsidR="00AD150C" w:rsidRPr="00AD150C" w:rsidRDefault="00AD150C" w:rsidP="00AD150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85203  – Ośrodki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wsparcia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 108.830,25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ze zwiększeniem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na 2019 r. z przeznaczeniem na finansowanie 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zadań Powiatowego Ośrodka Wsparcia. 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853 – Pozostałe zadania w zakresie polityki społecznej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4.820,00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85321  – Zespoły do spraw orzekania 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niepełnosprawności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     4.820,00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ze zwiększeniem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planu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na 2019 r. z przeznaczeniem na działalność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Powiatowego Zespołu ds. Orzekania o Niepełnosprawności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. na zakup materiałów biurowych oraz finansowanie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pocztowych. 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 Zmniejsza się plan </w:t>
      </w:r>
      <w:proofErr w:type="gramStart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8.989,00 </w:t>
      </w:r>
      <w:proofErr w:type="gramStart"/>
      <w:r w:rsidRPr="00AD15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800,00 zł</w:t>
      </w: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75075  – Promocja</w:t>
      </w:r>
      <w:proofErr w:type="gramEnd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jednostek samorządu terytorialnego 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800,00 zł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z rozdziału 75020 w związku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koniecznością opłaty honorarium. </w:t>
      </w: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Dział 754 – Bezpieczeństwo publiczne i ochrona</w:t>
      </w: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przeciwpożarowa</w:t>
      </w:r>
      <w:proofErr w:type="gramEnd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   1.189,00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75411  – Komendy powiatowe Państwowej </w:t>
      </w:r>
    </w:p>
    <w:p w:rsidR="00AD150C" w:rsidRPr="00AD150C" w:rsidRDefault="00AD150C" w:rsidP="00AD150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Straży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Pożarnej 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    1.189,00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między paragrafami w kwocie 1.189 </w:t>
      </w: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ustawowego obowiązku przenoszenia wygenerowanych oszczędności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§4050 do §4060.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852 – Pomoc społeczna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7.000,00 </w:t>
      </w:r>
      <w:proofErr w:type="gramStart"/>
      <w:r w:rsidRPr="00AD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 85202  – Domy pomocy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społecznej</w:t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o</w:t>
      </w:r>
      <w:proofErr w:type="gramEnd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kwotę            7.000,00 </w:t>
      </w:r>
      <w:proofErr w:type="gramStart"/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zabezpieczenia środków</w:t>
      </w: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pokrycie kosztów związanych z zawarciem umów zlecenia. </w:t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AD150C" w:rsidRPr="00AD150C" w:rsidRDefault="00AD150C" w:rsidP="00A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0C" w:rsidRPr="00AD150C" w:rsidRDefault="00AD150C" w:rsidP="00AD150C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50C" w:rsidRPr="00AD150C" w:rsidRDefault="00AD150C" w:rsidP="00AD150C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C512EE" w:rsidRPr="00C4482D" w:rsidRDefault="00C512EE">
      <w:pPr>
        <w:rPr>
          <w:sz w:val="20"/>
        </w:rPr>
      </w:pPr>
    </w:p>
    <w:sectPr w:rsidR="00C512EE" w:rsidRPr="00C4482D" w:rsidSect="00C51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A4A72"/>
    <w:rsid w:val="00406FDD"/>
    <w:rsid w:val="00875709"/>
    <w:rsid w:val="009B53F0"/>
    <w:rsid w:val="00AD150C"/>
    <w:rsid w:val="00B651E5"/>
    <w:rsid w:val="00C4482D"/>
    <w:rsid w:val="00C512EE"/>
    <w:rsid w:val="00C62B66"/>
    <w:rsid w:val="00C76AC1"/>
    <w:rsid w:val="00E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B130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3784</Words>
  <Characters>22710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4</cp:revision>
  <cp:lastPrinted>2019-03-20T07:31:00Z</cp:lastPrinted>
  <dcterms:created xsi:type="dcterms:W3CDTF">2019-03-20T07:31:00Z</dcterms:created>
  <dcterms:modified xsi:type="dcterms:W3CDTF">2020-09-14T13:17:00Z</dcterms:modified>
</cp:coreProperties>
</file>