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C" w:rsidRPr="004964E7" w:rsidRDefault="00EB1559" w:rsidP="00DA2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7">
        <w:rPr>
          <w:rFonts w:ascii="Times New Roman" w:hAnsi="Times New Roman" w:cs="Times New Roman"/>
          <w:b/>
          <w:sz w:val="24"/>
          <w:szCs w:val="24"/>
        </w:rPr>
        <w:t>Uchwała Nr</w:t>
      </w:r>
      <w:r w:rsidR="004964E7" w:rsidRPr="004964E7">
        <w:rPr>
          <w:rFonts w:ascii="Times New Roman" w:hAnsi="Times New Roman" w:cs="Times New Roman"/>
          <w:b/>
          <w:sz w:val="24"/>
          <w:szCs w:val="24"/>
        </w:rPr>
        <w:t xml:space="preserve"> 48/19</w:t>
      </w:r>
    </w:p>
    <w:p w:rsidR="00DA246C" w:rsidRPr="004964E7" w:rsidRDefault="00EB1559" w:rsidP="00DA2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7">
        <w:rPr>
          <w:rFonts w:ascii="Times New Roman" w:hAnsi="Times New Roman" w:cs="Times New Roman"/>
          <w:b/>
          <w:sz w:val="24"/>
          <w:szCs w:val="24"/>
        </w:rPr>
        <w:t xml:space="preserve">Zarządu Powiatu </w:t>
      </w:r>
      <w:r w:rsidR="004964E7">
        <w:rPr>
          <w:rFonts w:ascii="Times New Roman" w:hAnsi="Times New Roman" w:cs="Times New Roman"/>
          <w:b/>
          <w:sz w:val="24"/>
          <w:szCs w:val="24"/>
        </w:rPr>
        <w:t>Jarocińskiego</w:t>
      </w:r>
    </w:p>
    <w:p w:rsidR="00DA246C" w:rsidRPr="004964E7" w:rsidRDefault="00EB1559" w:rsidP="00DA2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64E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4964E7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4964E7" w:rsidRPr="004964E7">
        <w:rPr>
          <w:rFonts w:ascii="Times New Roman" w:hAnsi="Times New Roman" w:cs="Times New Roman"/>
          <w:b/>
          <w:sz w:val="24"/>
          <w:szCs w:val="24"/>
        </w:rPr>
        <w:t xml:space="preserve"> 04 lutego 2019 r.</w:t>
      </w:r>
    </w:p>
    <w:p w:rsidR="00DA246C" w:rsidRDefault="00DA246C">
      <w:pPr>
        <w:rPr>
          <w:rFonts w:ascii="Times New Roman" w:hAnsi="Times New Roman" w:cs="Times New Roman"/>
          <w:sz w:val="24"/>
          <w:szCs w:val="24"/>
        </w:rPr>
      </w:pPr>
    </w:p>
    <w:p w:rsidR="00DA246C" w:rsidRDefault="00DA246C" w:rsidP="004964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246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EB1559" w:rsidRPr="00DA246C">
        <w:rPr>
          <w:rFonts w:ascii="Times New Roman" w:hAnsi="Times New Roman" w:cs="Times New Roman"/>
          <w:b/>
          <w:sz w:val="24"/>
          <w:szCs w:val="24"/>
        </w:rPr>
        <w:t xml:space="preserve"> sprawie wdrożenia „Regulaminu </w:t>
      </w:r>
      <w:r w:rsidRPr="00DA246C">
        <w:rPr>
          <w:rFonts w:ascii="Times New Roman" w:hAnsi="Times New Roman" w:cs="Times New Roman"/>
          <w:b/>
          <w:sz w:val="24"/>
          <w:szCs w:val="24"/>
        </w:rPr>
        <w:t xml:space="preserve">kontroli realizacji zadań publicznych zlecanych przez Powiat Jarociński organizacjom pozarządowym oraz podmiotom, o których mowa w art. 3 ust. 3 ustawy z dnia 24 kwietnia 2003r. o działalności pożytku </w:t>
      </w:r>
      <w:r w:rsidR="004964E7" w:rsidRPr="00DA246C">
        <w:rPr>
          <w:rFonts w:ascii="Times New Roman" w:hAnsi="Times New Roman" w:cs="Times New Roman"/>
          <w:b/>
          <w:sz w:val="24"/>
          <w:szCs w:val="24"/>
        </w:rPr>
        <w:t xml:space="preserve">publicznego </w:t>
      </w:r>
      <w:r w:rsidR="004964E7">
        <w:rPr>
          <w:rFonts w:ascii="Times New Roman" w:hAnsi="Times New Roman" w:cs="Times New Roman"/>
          <w:b/>
          <w:sz w:val="24"/>
          <w:szCs w:val="24"/>
        </w:rPr>
        <w:br/>
        <w:t>i</w:t>
      </w:r>
      <w:r w:rsidRPr="00DA246C">
        <w:rPr>
          <w:rFonts w:ascii="Times New Roman" w:hAnsi="Times New Roman" w:cs="Times New Roman"/>
          <w:b/>
          <w:sz w:val="24"/>
          <w:szCs w:val="24"/>
        </w:rPr>
        <w:t xml:space="preserve"> wolontariacie”</w:t>
      </w:r>
    </w:p>
    <w:p w:rsidR="00DA246C" w:rsidRDefault="00DA246C" w:rsidP="00DA24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5E7" w:rsidRDefault="00DA246C" w:rsidP="00887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 ust. 1 pkt 22 i art. 32 </w:t>
      </w:r>
      <w:r w:rsidR="00033FF6">
        <w:rPr>
          <w:rFonts w:ascii="Times New Roman" w:hAnsi="Times New Roman" w:cs="Times New Roman"/>
          <w:sz w:val="24"/>
          <w:szCs w:val="24"/>
        </w:rPr>
        <w:t>ust. 1 ustawy z</w:t>
      </w:r>
      <w:r>
        <w:rPr>
          <w:rFonts w:ascii="Times New Roman" w:hAnsi="Times New Roman" w:cs="Times New Roman"/>
          <w:sz w:val="24"/>
          <w:szCs w:val="24"/>
        </w:rPr>
        <w:t xml:space="preserve"> dnia 5 czerwca 1998 r. o samorządzie powiatowym (t. j. </w:t>
      </w:r>
      <w:r w:rsidR="008875E7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8875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875E7">
        <w:rPr>
          <w:rFonts w:ascii="Times New Roman" w:hAnsi="Times New Roman" w:cs="Times New Roman"/>
          <w:sz w:val="24"/>
          <w:szCs w:val="24"/>
        </w:rPr>
        <w:t xml:space="preserve"> 2018r. </w:t>
      </w:r>
      <w:r w:rsidR="00033FF6">
        <w:rPr>
          <w:rFonts w:ascii="Times New Roman" w:hAnsi="Times New Roman" w:cs="Times New Roman"/>
          <w:sz w:val="24"/>
          <w:szCs w:val="24"/>
        </w:rPr>
        <w:t>poz. 995, 1000, 1349, 1432, 2500) w</w:t>
      </w:r>
      <w:r w:rsidR="008875E7">
        <w:rPr>
          <w:rFonts w:ascii="Times New Roman" w:hAnsi="Times New Roman" w:cs="Times New Roman"/>
          <w:sz w:val="24"/>
          <w:szCs w:val="24"/>
        </w:rPr>
        <w:t xml:space="preserve"> związku z art. 17 i 18 ustawy o działalności pożytku publicznego i o wolontariacie (Dz.U. </w:t>
      </w:r>
      <w:proofErr w:type="gramStart"/>
      <w:r w:rsidR="008875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875E7">
        <w:rPr>
          <w:rFonts w:ascii="Times New Roman" w:hAnsi="Times New Roman" w:cs="Times New Roman"/>
          <w:sz w:val="24"/>
          <w:szCs w:val="24"/>
        </w:rPr>
        <w:t xml:space="preserve"> 2018r. poz. 450, 650, 723, 1365, z 2019r. poz. 37)</w:t>
      </w: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uchwala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4E7">
        <w:rPr>
          <w:rFonts w:ascii="Times New Roman" w:hAnsi="Times New Roman" w:cs="Times New Roman"/>
          <w:sz w:val="24"/>
          <w:szCs w:val="24"/>
        </w:rPr>
        <w:t>się, co</w:t>
      </w:r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8875E7" w:rsidRPr="008875E7" w:rsidRDefault="008875E7" w:rsidP="00887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E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„Regulamin kontroli realizacji zadań publicznych zlecanych przez Powiat Jarociński organizacjom pozarządowym oraz podmiotom, o których mowa w art. 3 ust. 3 ustawy z dnia 24 kwietnia 2003r. o działalności pożytku publicznego i o wolontariacie”, określający zasady ich przeprowadzania.</w:t>
      </w:r>
    </w:p>
    <w:p w:rsidR="008875E7" w:rsidRPr="008875E7" w:rsidRDefault="008875E7" w:rsidP="00887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E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Regulamin o którym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mowa w § 1 stanowi załącznik do niniejszej uchwały.</w:t>
      </w:r>
    </w:p>
    <w:p w:rsidR="008875E7" w:rsidRPr="008875E7" w:rsidRDefault="008875E7" w:rsidP="00887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E7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Zarządu Powiatu.</w:t>
      </w:r>
    </w:p>
    <w:p w:rsidR="008875E7" w:rsidRPr="008875E7" w:rsidRDefault="008875E7" w:rsidP="00887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E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8875E7" w:rsidRDefault="008875E7" w:rsidP="00887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33FF6" w:rsidRDefault="00033FF6" w:rsidP="00033FF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033FF6" w:rsidRPr="00033FF6" w:rsidRDefault="00033FF6" w:rsidP="00033FF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Pr="00033F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</w:p>
    <w:p w:rsidR="00033FF6" w:rsidRPr="00033FF6" w:rsidRDefault="00033FF6" w:rsidP="0003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3FF6" w:rsidRPr="00033FF6" w:rsidRDefault="00033FF6" w:rsidP="0003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3FF6" w:rsidRPr="00033FF6" w:rsidRDefault="00033FF6" w:rsidP="0003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3FF6" w:rsidRPr="00033FF6" w:rsidRDefault="00033FF6" w:rsidP="0003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Lidia Czechak</w:t>
      </w:r>
    </w:p>
    <w:p w:rsidR="00DA246C" w:rsidRPr="00EB1559" w:rsidRDefault="00DA246C" w:rsidP="00DA24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46C" w:rsidRPr="00EB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59"/>
    <w:rsid w:val="00033FF6"/>
    <w:rsid w:val="001C172E"/>
    <w:rsid w:val="003469B1"/>
    <w:rsid w:val="004964E7"/>
    <w:rsid w:val="008875E7"/>
    <w:rsid w:val="00DA246C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9132"/>
  <w15:docId w15:val="{587FDB7B-8271-4EB5-A48A-0572E1D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Agnieszka Przymusińska</cp:lastModifiedBy>
  <cp:revision>3</cp:revision>
  <cp:lastPrinted>2019-02-04T08:42:00Z</cp:lastPrinted>
  <dcterms:created xsi:type="dcterms:W3CDTF">2019-02-04T08:36:00Z</dcterms:created>
  <dcterms:modified xsi:type="dcterms:W3CDTF">2019-02-04T08:42:00Z</dcterms:modified>
</cp:coreProperties>
</file>