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E" w:rsidRPr="00F71B92" w:rsidRDefault="0084088E" w:rsidP="00FD48A2">
      <w:pPr>
        <w:tabs>
          <w:tab w:val="left" w:pos="7740"/>
          <w:tab w:val="left" w:pos="7788"/>
          <w:tab w:val="left" w:pos="849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-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8408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088E" w:rsidRPr="0084088E" w:rsidRDefault="00DD185B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F5EB8">
        <w:rPr>
          <w:rFonts w:ascii="Times New Roman" w:hAnsi="Times New Roman" w:cs="Times New Roman"/>
          <w:b/>
          <w:bCs/>
          <w:sz w:val="24"/>
          <w:szCs w:val="24"/>
        </w:rPr>
        <w:t>13/18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D02EB8" w:rsidRDefault="00DD185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F5EB8">
        <w:rPr>
          <w:rFonts w:ascii="Times New Roman" w:hAnsi="Times New Roman" w:cs="Times New Roman"/>
          <w:b/>
          <w:bCs/>
          <w:sz w:val="24"/>
          <w:szCs w:val="24"/>
        </w:rPr>
        <w:t xml:space="preserve">03 grudnia 2018 r. </w:t>
      </w:r>
    </w:p>
    <w:p w:rsidR="00CF0E1C" w:rsidRPr="0084088E" w:rsidRDefault="00DD185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2018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6F8E" w:rsidRPr="00FD48A2" w:rsidRDefault="00BB1D99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 w:rsidR="0017610E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>
        <w:rPr>
          <w:rFonts w:ascii="Times New Roman" w:hAnsi="Times New Roman" w:cs="Times New Roman"/>
          <w:sz w:val="24"/>
          <w:szCs w:val="24"/>
        </w:rPr>
        <w:t>32 ust. 2 pkt 4</w:t>
      </w:r>
      <w:r w:rsidR="001340C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213182">
        <w:rPr>
          <w:rFonts w:ascii="Times New Roman" w:hAnsi="Times New Roman" w:cs="Times New Roman"/>
          <w:sz w:val="24"/>
          <w:szCs w:val="24"/>
        </w:rPr>
        <w:t> U. z 2018</w:t>
      </w:r>
      <w:r w:rsidR="004B7DB6">
        <w:rPr>
          <w:rFonts w:ascii="Times New Roman" w:hAnsi="Times New Roman" w:cs="Times New Roman"/>
          <w:sz w:val="24"/>
          <w:szCs w:val="24"/>
        </w:rPr>
        <w:t> r. poz. </w:t>
      </w:r>
      <w:r w:rsidR="00213182">
        <w:rPr>
          <w:rFonts w:ascii="Times New Roman" w:hAnsi="Times New Roman" w:cs="Times New Roman"/>
          <w:sz w:val="24"/>
          <w:szCs w:val="24"/>
        </w:rPr>
        <w:t>995</w:t>
      </w:r>
      <w:r w:rsidR="00476867">
        <w:rPr>
          <w:rFonts w:ascii="Times New Roman" w:hAnsi="Times New Roman" w:cs="Times New Roman"/>
          <w:sz w:val="24"/>
          <w:szCs w:val="24"/>
        </w:rPr>
        <w:t> ze zm.</w:t>
      </w:r>
      <w:r w:rsidR="00976554">
        <w:rPr>
          <w:rFonts w:ascii="Times New Roman" w:hAnsi="Times New Roman" w:cs="Times New Roman"/>
          <w:sz w:val="24"/>
          <w:szCs w:val="24"/>
        </w:rPr>
        <w:t> </w:t>
      </w:r>
      <w:r w:rsidR="00213182">
        <w:rPr>
          <w:rFonts w:ascii="Times New Roman" w:hAnsi="Times New Roman" w:cs="Times New Roman"/>
          <w:sz w:val="24"/>
          <w:szCs w:val="24"/>
        </w:rPr>
        <w:t>) </w:t>
      </w:r>
      <w:r w:rsidR="004B7DB6">
        <w:rPr>
          <w:rFonts w:ascii="Times New Roman" w:hAnsi="Times New Roman" w:cs="Times New Roman"/>
          <w:sz w:val="24"/>
          <w:szCs w:val="24"/>
        </w:rPr>
        <w:t>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 w:rsidR="000965EA">
        <w:rPr>
          <w:rFonts w:ascii="Times New Roman" w:hAnsi="Times New Roman" w:cs="Times New Roman"/>
          <w:sz w:val="24"/>
          <w:szCs w:val="24"/>
        </w:rPr>
        <w:t>s</w:t>
      </w:r>
      <w:r w:rsidR="00C00CCC">
        <w:rPr>
          <w:rFonts w:ascii="Times New Roman" w:hAnsi="Times New Roman" w:cs="Times New Roman"/>
          <w:sz w:val="24"/>
          <w:szCs w:val="24"/>
        </w:rPr>
        <w:t>t.</w:t>
      </w:r>
      <w:r w:rsidR="004B7DB6">
        <w:rPr>
          <w:rFonts w:ascii="Times New Roman" w:hAnsi="Times New Roman" w:cs="Times New Roman"/>
          <w:sz w:val="24"/>
          <w:szCs w:val="24"/>
        </w:rPr>
        <w:t> 1 </w:t>
      </w:r>
      <w:r w:rsidR="00D84FFF">
        <w:rPr>
          <w:rFonts w:ascii="Times New Roman" w:hAnsi="Times New Roman" w:cs="Times New Roman"/>
          <w:sz w:val="24"/>
          <w:szCs w:val="24"/>
        </w:rPr>
        <w:t>pkt </w:t>
      </w:r>
      <w:r w:rsidR="00FD48A2">
        <w:rPr>
          <w:rFonts w:ascii="Times New Roman" w:hAnsi="Times New Roman" w:cs="Times New Roman"/>
          <w:sz w:val="24"/>
          <w:szCs w:val="24"/>
        </w:rPr>
        <w:t>1- 2</w:t>
      </w:r>
      <w:r w:rsidR="008620A4">
        <w:rPr>
          <w:rFonts w:ascii="Times New Roman" w:hAnsi="Times New Roman" w:cs="Times New Roman"/>
          <w:sz w:val="24"/>
          <w:szCs w:val="24"/>
        </w:rPr>
        <w:t>,</w:t>
      </w:r>
      <w:r w:rsidR="00FD48A2">
        <w:rPr>
          <w:rFonts w:ascii="Times New Roman" w:hAnsi="Times New Roman" w:cs="Times New Roman"/>
          <w:sz w:val="24"/>
          <w:szCs w:val="24"/>
        </w:rPr>
        <w:t> art. 214 pkt 1 art.</w:t>
      </w:r>
      <w:r w:rsidR="00FD4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216</w:t>
      </w:r>
      <w:r w:rsidR="00C50ABD">
        <w:rPr>
          <w:rFonts w:ascii="Times New Roman" w:hAnsi="Times New Roman" w:cs="Times New Roman"/>
          <w:sz w:val="24"/>
          <w:szCs w:val="24"/>
        </w:rPr>
        <w:t> ust. 2</w:t>
      </w:r>
      <w:r w:rsidR="000C42A8">
        <w:rPr>
          <w:rFonts w:ascii="Times New Roman" w:hAnsi="Times New Roman" w:cs="Times New Roman"/>
          <w:sz w:val="24"/>
          <w:szCs w:val="24"/>
        </w:rPr>
        <w:t>, </w:t>
      </w:r>
      <w:r w:rsidR="00FD48A2">
        <w:rPr>
          <w:rFonts w:ascii="Times New Roman" w:hAnsi="Times New Roman" w:cs="Times New Roman"/>
          <w:sz w:val="24"/>
          <w:szCs w:val="24"/>
        </w:rPr>
        <w:t>art. 235</w:t>
      </w:r>
      <w:r w:rsidR="00476867">
        <w:rPr>
          <w:rFonts w:ascii="Times New Roman" w:hAnsi="Times New Roman" w:cs="Times New Roman"/>
          <w:sz w:val="24"/>
          <w:szCs w:val="24"/>
        </w:rPr>
        <w:t>- </w:t>
      </w:r>
      <w:r w:rsidR="00034EF8">
        <w:rPr>
          <w:rFonts w:ascii="Times New Roman" w:hAnsi="Times New Roman" w:cs="Times New Roman"/>
          <w:sz w:val="24"/>
          <w:szCs w:val="24"/>
        </w:rPr>
        <w:t>237</w:t>
      </w:r>
      <w:r w:rsidR="00476867">
        <w:rPr>
          <w:rFonts w:ascii="Times New Roman" w:hAnsi="Times New Roman" w:cs="Times New Roman"/>
          <w:sz w:val="24"/>
          <w:szCs w:val="24"/>
        </w:rPr>
        <w:t>, </w:t>
      </w:r>
      <w:r w:rsidR="00D02EB8">
        <w:rPr>
          <w:rFonts w:ascii="Times New Roman" w:hAnsi="Times New Roman" w:cs="Times New Roman"/>
          <w:sz w:val="24"/>
          <w:szCs w:val="24"/>
        </w:rPr>
        <w:t>art. 257 pkt</w:t>
      </w:r>
      <w:r w:rsidR="00FD48A2">
        <w:rPr>
          <w:rFonts w:ascii="Times New Roman" w:hAnsi="Times New Roman" w:cs="Times New Roman"/>
          <w:sz w:val="24"/>
          <w:szCs w:val="24"/>
        </w:rPr>
        <w:t> 1, </w:t>
      </w:r>
      <w:r w:rsidR="00492DEF">
        <w:rPr>
          <w:rFonts w:ascii="Times New Roman" w:hAnsi="Times New Roman" w:cs="Times New Roman"/>
          <w:sz w:val="24"/>
          <w:szCs w:val="24"/>
        </w:rPr>
        <w:t>3 </w:t>
      </w:r>
      <w:r w:rsidR="008620A4">
        <w:rPr>
          <w:rFonts w:ascii="Times New Roman" w:hAnsi="Times New Roman" w:cs="Times New Roman"/>
          <w:sz w:val="24"/>
          <w:szCs w:val="24"/>
        </w:rPr>
        <w:t>ustaw</w:t>
      </w:r>
      <w:r w:rsidR="009312E4">
        <w:rPr>
          <w:rFonts w:ascii="Times New Roman" w:hAnsi="Times New Roman" w:cs="Times New Roman"/>
          <w:sz w:val="24"/>
          <w:szCs w:val="24"/>
        </w:rPr>
        <w:t>y </w:t>
      </w:r>
      <w:r w:rsidR="004B7DB6">
        <w:rPr>
          <w:rFonts w:ascii="Times New Roman" w:hAnsi="Times New Roman" w:cs="Times New Roman"/>
          <w:sz w:val="24"/>
          <w:szCs w:val="24"/>
        </w:rPr>
        <w:t>z dnia</w:t>
      </w:r>
      <w:r w:rsidR="00373AF1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27 s</w:t>
      </w:r>
      <w:r w:rsidR="004B7DB6">
        <w:rPr>
          <w:rFonts w:ascii="Times New Roman" w:hAnsi="Times New Roman" w:cs="Times New Roman"/>
          <w:sz w:val="24"/>
          <w:szCs w:val="24"/>
        </w:rPr>
        <w:t>ierpnia 2009 r. o finansach</w:t>
      </w:r>
      <w:r w:rsidR="00D84FFF">
        <w:rPr>
          <w:rFonts w:ascii="Times New Roman" w:hAnsi="Times New Roman" w:cs="Times New Roman"/>
          <w:sz w:val="24"/>
          <w:szCs w:val="24"/>
        </w:rPr>
        <w:t> </w:t>
      </w:r>
      <w:r w:rsidR="00FD48A2">
        <w:rPr>
          <w:rFonts w:ascii="Times New Roman" w:hAnsi="Times New Roman" w:cs="Times New Roman"/>
          <w:sz w:val="24"/>
          <w:szCs w:val="24"/>
        </w:rPr>
        <w:br/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9312E4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(</w:t>
      </w:r>
      <w:r w:rsidR="00C9322C">
        <w:rPr>
          <w:rFonts w:ascii="Times New Roman" w:hAnsi="Times New Roman" w:cs="Times New Roman"/>
          <w:sz w:val="24"/>
          <w:szCs w:val="24"/>
        </w:rPr>
        <w:t>Dz. U. </w:t>
      </w:r>
      <w:r w:rsidR="008620A4">
        <w:rPr>
          <w:rFonts w:ascii="Times New Roman" w:hAnsi="Times New Roman" w:cs="Times New Roman"/>
          <w:sz w:val="24"/>
          <w:szCs w:val="24"/>
        </w:rPr>
        <w:t>z </w:t>
      </w:r>
      <w:r w:rsidR="00FD48A2">
        <w:rPr>
          <w:rFonts w:ascii="Times New Roman" w:hAnsi="Times New Roman" w:cs="Times New Roman"/>
          <w:sz w:val="24"/>
          <w:szCs w:val="24"/>
        </w:rPr>
        <w:t>20</w:t>
      </w:r>
      <w:r w:rsidR="00A37CD3">
        <w:rPr>
          <w:rFonts w:ascii="Times New Roman" w:hAnsi="Times New Roman" w:cs="Times New Roman"/>
          <w:sz w:val="24"/>
          <w:szCs w:val="24"/>
        </w:rPr>
        <w:t>17 </w:t>
      </w:r>
      <w:r w:rsidR="00C841A1">
        <w:rPr>
          <w:rFonts w:ascii="Times New Roman" w:hAnsi="Times New Roman" w:cs="Times New Roman"/>
          <w:sz w:val="24"/>
          <w:szCs w:val="24"/>
        </w:rPr>
        <w:t>r.</w:t>
      </w:r>
      <w:r w:rsidR="00476867">
        <w:rPr>
          <w:rFonts w:ascii="Times New Roman" w:hAnsi="Times New Roman" w:cs="Times New Roman"/>
          <w:sz w:val="24"/>
          <w:szCs w:val="24"/>
        </w:rPr>
        <w:t xml:space="preserve"> </w:t>
      </w:r>
      <w:r w:rsidR="007E071A">
        <w:rPr>
          <w:rFonts w:ascii="Times New Roman" w:hAnsi="Times New Roman" w:cs="Times New Roman"/>
          <w:sz w:val="24"/>
          <w:szCs w:val="24"/>
        </w:rPr>
        <w:t>poz</w:t>
      </w:r>
      <w:r w:rsidR="00A37CD3">
        <w:rPr>
          <w:rFonts w:ascii="Times New Roman" w:hAnsi="Times New Roman" w:cs="Times New Roman"/>
          <w:sz w:val="24"/>
          <w:szCs w:val="24"/>
        </w:rPr>
        <w:t>. </w:t>
      </w:r>
      <w:r w:rsidR="007E071A">
        <w:rPr>
          <w:rFonts w:ascii="Times New Roman" w:hAnsi="Times New Roman" w:cs="Times New Roman"/>
          <w:sz w:val="24"/>
          <w:szCs w:val="24"/>
        </w:rPr>
        <w:t>2077</w:t>
      </w:r>
      <w:r w:rsidR="009312E4">
        <w:rPr>
          <w:rFonts w:ascii="Times New Roman" w:hAnsi="Times New Roman" w:cs="Times New Roman"/>
          <w:sz w:val="24"/>
          <w:szCs w:val="24"/>
        </w:rPr>
        <w:t> ze </w:t>
      </w:r>
      <w:r w:rsidR="000C42A8">
        <w:rPr>
          <w:rFonts w:ascii="Times New Roman" w:hAnsi="Times New Roman" w:cs="Times New Roman"/>
          <w:sz w:val="24"/>
          <w:szCs w:val="24"/>
        </w:rPr>
        <w:t>zm.</w:t>
      </w:r>
      <w:r w:rsidR="009312E4">
        <w:rPr>
          <w:rFonts w:ascii="Times New Roman" w:hAnsi="Times New Roman" w:cs="Times New Roman"/>
          <w:sz w:val="24"/>
          <w:szCs w:val="24"/>
        </w:rPr>
        <w:t>)</w:t>
      </w:r>
      <w:r w:rsidR="000C42A8">
        <w:rPr>
          <w:rFonts w:ascii="Times New Roman" w:hAnsi="Times New Roman" w:cs="Times New Roman"/>
          <w:sz w:val="24"/>
          <w:szCs w:val="24"/>
        </w:rPr>
        <w:t xml:space="preserve"> </w:t>
      </w:r>
      <w:r w:rsidR="00C15304">
        <w:rPr>
          <w:rFonts w:ascii="Times New Roman" w:hAnsi="Times New Roman" w:cs="Times New Roman"/>
          <w:sz w:val="24"/>
          <w:szCs w:val="24"/>
        </w:rPr>
        <w:t>uchwala się, co następuje</w:t>
      </w:r>
      <w:r w:rsidRPr="00BB1D99">
        <w:rPr>
          <w:rFonts w:ascii="Times New Roman" w:hAnsi="Times New Roman" w:cs="Times New Roman"/>
          <w:sz w:val="24"/>
          <w:szCs w:val="24"/>
        </w:rPr>
        <w:t>:</w:t>
      </w:r>
    </w:p>
    <w:p w:rsidR="00FD48A2" w:rsidRPr="0084088E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088E">
        <w:rPr>
          <w:rFonts w:ascii="Times New Roman" w:hAnsi="Times New Roman" w:cs="Times New Roman"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LII/339/17</w:t>
      </w:r>
      <w:r w:rsidRPr="0084088E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Powiatu Jarocińskiego z dnia 15 grudnia</w:t>
      </w:r>
      <w:r w:rsidRPr="0084088E">
        <w:rPr>
          <w:rFonts w:ascii="Times New Roman" w:hAnsi="Times New Roman" w:cs="Times New Roman"/>
          <w:sz w:val="24"/>
          <w:szCs w:val="24"/>
        </w:rPr>
        <w:t xml:space="preserve"> 2017 r. w sprawie </w:t>
      </w:r>
      <w:r>
        <w:rPr>
          <w:rFonts w:ascii="Times New Roman" w:hAnsi="Times New Roman" w:cs="Times New Roman"/>
          <w:sz w:val="24"/>
          <w:szCs w:val="24"/>
        </w:rPr>
        <w:t>uchwalenia budżetu P</w:t>
      </w:r>
      <w:r w:rsidRPr="0084088E">
        <w:rPr>
          <w:rFonts w:ascii="Times New Roman" w:hAnsi="Times New Roman" w:cs="Times New Roman"/>
          <w:sz w:val="24"/>
          <w:szCs w:val="24"/>
        </w:rPr>
        <w:t>owiatu</w:t>
      </w:r>
      <w:r>
        <w:rPr>
          <w:rFonts w:ascii="Times New Roman" w:hAnsi="Times New Roman" w:cs="Times New Roman"/>
          <w:sz w:val="24"/>
          <w:szCs w:val="24"/>
        </w:rPr>
        <w:t xml:space="preserve"> Jarocińskiego na 2018 r., zmienionej uchwałami</w:t>
      </w:r>
      <w:r w:rsidRPr="0084088E">
        <w:rPr>
          <w:rFonts w:ascii="Times New Roman" w:hAnsi="Times New Roman" w:cs="Times New Roman"/>
          <w:sz w:val="24"/>
          <w:szCs w:val="24"/>
        </w:rPr>
        <w:t>: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- nr </w:t>
      </w:r>
      <w:r>
        <w:rPr>
          <w:rFonts w:ascii="Times New Roman" w:hAnsi="Times New Roman" w:cs="Times New Roman"/>
          <w:sz w:val="24"/>
          <w:szCs w:val="24"/>
        </w:rPr>
        <w:t xml:space="preserve">539/18 Zarządu Powiatu Jarocińskiego z dnia 05 stycznia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LIV/357/18 Rady Powiatu Jarocińskiego z dnia 18 stycznia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LV/368/18 Rady Powiatu Jarocińskiego z dnia 09 lutego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LVI/372/18 Rady Powiatu Jarocińskiego z dnia 02 marca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LVII/383/18 Rady Powiatu Jarocińskiego z dnia 28 marca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563/18 Zarządu Powiatu Jarocińskiego z dnia 04 kwietnia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LVIII/387/18 Rady Powiatu Jarocińskiego z dnia 25 kwietnia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LIX/392/18 Rady Powiatu Jarocińskiego z dnia 25 maja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584/18 Zarządu Powiatu Jarocińskiego z dnia 07 czerwca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LX/401/18 Rady Powiatu Jarocińskiego z dnia 21 czerwca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599/18 Zarządu Powiatu Jarocińskiego z dnia 28 czerwca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LXI/406/18 Rady Powiatu Jarocińskiego z dnia 16 lipca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LXII/407/18 Rady Powiatu Jarocińskiego z dnia 08 sierpnia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612/18 Zarządu Powiatu Jarocińskiego z dnia 20 sierpnia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LXIII/411/18 Rady Powiatu Jarocińskiego z dnia 30 sierpnia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622/18 Zarządu Powiatu Jarocińskiego z dnia 07 września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628/18 Zarządu Powiatu Jarocińskiego z dnia 17 września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LXIV/419/18 Rady Powiatu Jarocińskiego z dnia 27 września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633/18 Zarządu Powiatu Jarocińskiego z dnia 09 października 2018 r. 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LXV/425/18 Rady Powiatu Jarocińskiego z dnia 18 października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638/18 Zarządu Powiatu Jarocińskiego z dnia 19 października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nr 641/18 Zarządu Powiatu Jarocińskiego z dnia 26 października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647/18 Zarządu Powiatu Jarocińskiego z dnia 07 listopada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649/18 Zarządu Powiatu Jarocińskiego z dnia 13 listopada 2018 r.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48A2" w:rsidRPr="00634558" w:rsidRDefault="00FF5EB8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II/26/18</w:t>
      </w:r>
      <w:r w:rsidR="00FD48A2">
        <w:rPr>
          <w:rFonts w:ascii="Times New Roman" w:hAnsi="Times New Roman" w:cs="Times New Roman"/>
          <w:sz w:val="24"/>
          <w:szCs w:val="24"/>
        </w:rPr>
        <w:t xml:space="preserve"> Rady Powiatu Jarocińskiego z dnia 30 listopada 2018 r.  </w:t>
      </w:r>
    </w:p>
    <w:p w:rsidR="00FD48A2" w:rsidRPr="0084088E" w:rsidRDefault="00FD48A2" w:rsidP="00FD4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FD48A2" w:rsidRPr="0084088E" w:rsidRDefault="00FD48A2" w:rsidP="00FD48A2">
      <w:pPr>
        <w:tabs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1) § 1 otrzymuje następujące brzmienie: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Uchwala si</w:t>
      </w:r>
      <w:r w:rsidR="00D62237">
        <w:rPr>
          <w:rFonts w:ascii="Times New Roman" w:hAnsi="Times New Roman" w:cs="Times New Roman"/>
          <w:sz w:val="24"/>
          <w:szCs w:val="24"/>
        </w:rPr>
        <w:t>ę dochody Powiatu w wysokości</w:t>
      </w:r>
      <w:r w:rsidR="00D62237">
        <w:rPr>
          <w:rFonts w:ascii="Times New Roman" w:hAnsi="Times New Roman" w:cs="Times New Roman"/>
          <w:sz w:val="24"/>
          <w:szCs w:val="24"/>
        </w:rPr>
        <w:tab/>
        <w:t>82.070.569,3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 tym: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2237">
        <w:rPr>
          <w:rFonts w:ascii="Times New Roman" w:hAnsi="Times New Roman" w:cs="Times New Roman"/>
          <w:sz w:val="24"/>
          <w:szCs w:val="24"/>
        </w:rPr>
        <w:t xml:space="preserve"> dochody bieżące w kwocie</w:t>
      </w:r>
      <w:r w:rsidR="00D62237">
        <w:rPr>
          <w:rFonts w:ascii="Times New Roman" w:hAnsi="Times New Roman" w:cs="Times New Roman"/>
          <w:sz w:val="24"/>
          <w:szCs w:val="24"/>
        </w:rPr>
        <w:tab/>
        <w:t>72.483.669,3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majątkowe w kwocie</w:t>
      </w:r>
      <w:r>
        <w:rPr>
          <w:rFonts w:ascii="Times New Roman" w:hAnsi="Times New Roman" w:cs="Times New Roman"/>
          <w:sz w:val="24"/>
          <w:szCs w:val="24"/>
        </w:rPr>
        <w:tab/>
        <w:t>9.586.899,99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zgodnie z załącznikiem nr 1 do niniejszej uchwały,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:rsidR="00FD48A2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97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zadania bieżące z zakresu administracji  rządowej oraz inne zadania zlecone ustawami rea</w:t>
      </w:r>
      <w:r>
        <w:rPr>
          <w:rFonts w:ascii="Times New Roman" w:hAnsi="Times New Roman" w:cs="Times New Roman"/>
          <w:sz w:val="24"/>
          <w:szCs w:val="24"/>
        </w:rPr>
        <w:t>lizo</w:t>
      </w:r>
      <w:r w:rsidR="00D62237">
        <w:rPr>
          <w:rFonts w:ascii="Times New Roman" w:hAnsi="Times New Roman" w:cs="Times New Roman"/>
          <w:sz w:val="24"/>
          <w:szCs w:val="24"/>
        </w:rPr>
        <w:t>wane przez powiat w kwocie</w:t>
      </w:r>
      <w:r w:rsidR="00D62237">
        <w:rPr>
          <w:rFonts w:ascii="Times New Roman" w:hAnsi="Times New Roman" w:cs="Times New Roman"/>
          <w:sz w:val="24"/>
          <w:szCs w:val="24"/>
        </w:rPr>
        <w:tab/>
        <w:t>7.293.827,05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budżetu państwa na zadania bieżące realizowane przez powiat na podstawie porozumień z organami administracji rządowej w kwocie </w:t>
      </w:r>
      <w:r>
        <w:rPr>
          <w:rFonts w:ascii="Times New Roman" w:hAnsi="Times New Roman" w:cs="Times New Roman"/>
          <w:sz w:val="24"/>
          <w:szCs w:val="24"/>
        </w:rPr>
        <w:tab/>
        <w:t>82.00</w:t>
      </w:r>
      <w:r w:rsidRPr="0084088E">
        <w:rPr>
          <w:rFonts w:ascii="Times New Roman" w:hAnsi="Times New Roman" w:cs="Times New Roman"/>
          <w:sz w:val="24"/>
          <w:szCs w:val="24"/>
        </w:rPr>
        <w:t>0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realizację bieżących zadań</w:t>
      </w:r>
      <w:r>
        <w:rPr>
          <w:rFonts w:ascii="Times New Roman" w:hAnsi="Times New Roman" w:cs="Times New Roman"/>
          <w:sz w:val="24"/>
          <w:szCs w:val="24"/>
        </w:rPr>
        <w:t xml:space="preserve"> własnych powiatu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2.954.020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budżetu państwa na zadania bieżące z zakresu administracji rządowej zlecone powiatom, związane z realizacją dodatku wychowawczego oraz dodatku do zryczałtowanej kwoty stanowiących pomoc państwa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wychowywaniu dzieci w kwocie</w:t>
      </w:r>
      <w:r>
        <w:rPr>
          <w:rFonts w:ascii="Times New Roman" w:hAnsi="Times New Roman" w:cs="Times New Roman"/>
          <w:sz w:val="24"/>
          <w:szCs w:val="24"/>
        </w:rPr>
        <w:tab/>
        <w:t>350.444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tytułu pomocy finansowej udzielanej między jednostkami samorządu terytorialnego </w:t>
      </w:r>
      <w:r w:rsidRPr="0084088E">
        <w:rPr>
          <w:rFonts w:ascii="Times New Roman" w:hAnsi="Times New Roman" w:cs="Times New Roman"/>
          <w:sz w:val="24"/>
          <w:szCs w:val="24"/>
        </w:rPr>
        <w:br/>
        <w:t>na dofinansowanie inwestycji i zakupów inwestycyjnych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realizację inwestycji i zakupów inwestycyjnych własnych powiatu</w:t>
      </w:r>
      <w:r w:rsidR="00D62237">
        <w:rPr>
          <w:rFonts w:ascii="Times New Roman" w:hAnsi="Times New Roman" w:cs="Times New Roman"/>
          <w:sz w:val="24"/>
          <w:szCs w:val="24"/>
        </w:rPr>
        <w:t xml:space="preserve"> w kwocie</w:t>
      </w:r>
      <w:r w:rsidR="00D62237">
        <w:rPr>
          <w:rFonts w:ascii="Times New Roman" w:hAnsi="Times New Roman" w:cs="Times New Roman"/>
          <w:sz w:val="24"/>
          <w:szCs w:val="24"/>
        </w:rPr>
        <w:tab/>
        <w:t>5.423.146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</w:t>
      </w:r>
      <w:r>
        <w:rPr>
          <w:rFonts w:ascii="Times New Roman" w:hAnsi="Times New Roman" w:cs="Times New Roman"/>
          <w:sz w:val="24"/>
          <w:szCs w:val="24"/>
        </w:rPr>
        <w:t>kiem nr 1 do niniejszej uchwały</w:t>
      </w:r>
    </w:p>
    <w:p w:rsidR="00FD48A2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w ramach środków, o których mowa w art. 5 ust. 1 pkt 2 i 3</w:t>
      </w:r>
      <w:r>
        <w:rPr>
          <w:rFonts w:ascii="Times New Roman" w:hAnsi="Times New Roman" w:cs="Times New Roman"/>
          <w:sz w:val="24"/>
          <w:szCs w:val="24"/>
        </w:rPr>
        <w:t xml:space="preserve"> w kwocie  </w:t>
      </w:r>
      <w:r>
        <w:rPr>
          <w:rFonts w:ascii="Times New Roman" w:hAnsi="Times New Roman" w:cs="Times New Roman"/>
          <w:sz w:val="24"/>
          <w:szCs w:val="24"/>
        </w:rPr>
        <w:tab/>
        <w:t>3.680.336,91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17586A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środki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>1.897.500 zł</w:t>
      </w:r>
    </w:p>
    <w:p w:rsidR="00FD48A2" w:rsidRPr="0017586A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dochody związane z realizacją zadań z zakresu ochrony środowiska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 w:rsidRPr="0084088E">
        <w:rPr>
          <w:rFonts w:ascii="Times New Roman" w:hAnsi="Times New Roman" w:cs="Times New Roman"/>
          <w:sz w:val="24"/>
          <w:szCs w:val="24"/>
        </w:rPr>
        <w:t>0.000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7 do niniejszej uchwały.”</w:t>
      </w:r>
    </w:p>
    <w:p w:rsidR="00FD48A2" w:rsidRPr="0084088E" w:rsidRDefault="00FD48A2" w:rsidP="00FD48A2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8A2" w:rsidRPr="0084088E" w:rsidRDefault="00FD48A2" w:rsidP="00FD48A2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088E">
        <w:rPr>
          <w:rFonts w:ascii="Times New Roman" w:hAnsi="Times New Roman" w:cs="Times New Roman"/>
          <w:sz w:val="24"/>
          <w:szCs w:val="24"/>
        </w:rPr>
        <w:t>) § 2 otrzymuje następujące brzmienie:</w:t>
      </w:r>
    </w:p>
    <w:p w:rsidR="00FD48A2" w:rsidRPr="0084088E" w:rsidRDefault="00FD48A2" w:rsidP="00FD48A2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2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 xml:space="preserve"> Uchwala się wydatki</w:t>
      </w:r>
      <w:r>
        <w:rPr>
          <w:rFonts w:ascii="Times New Roman" w:hAnsi="Times New Roman" w:cs="Times New Roman"/>
          <w:sz w:val="24"/>
          <w:szCs w:val="24"/>
        </w:rPr>
        <w:t xml:space="preserve"> bud</w:t>
      </w:r>
      <w:r w:rsidR="00D62237">
        <w:rPr>
          <w:rFonts w:ascii="Times New Roman" w:hAnsi="Times New Roman" w:cs="Times New Roman"/>
          <w:sz w:val="24"/>
          <w:szCs w:val="24"/>
        </w:rPr>
        <w:t xml:space="preserve">żetu Powiatu w wysokości </w:t>
      </w:r>
      <w:r w:rsidR="00D62237">
        <w:rPr>
          <w:rFonts w:ascii="Times New Roman" w:hAnsi="Times New Roman" w:cs="Times New Roman"/>
          <w:sz w:val="24"/>
          <w:szCs w:val="24"/>
        </w:rPr>
        <w:tab/>
        <w:t>96.657.661,57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88E">
        <w:rPr>
          <w:rFonts w:ascii="Times New Roman" w:hAnsi="Times New Roman" w:cs="Times New Roman"/>
          <w:sz w:val="24"/>
          <w:szCs w:val="24"/>
        </w:rPr>
        <w:t xml:space="preserve">- wydatki </w:t>
      </w:r>
      <w:r w:rsidR="00D62237">
        <w:rPr>
          <w:rFonts w:ascii="Times New Roman" w:hAnsi="Times New Roman" w:cs="Times New Roman"/>
          <w:sz w:val="24"/>
          <w:szCs w:val="24"/>
        </w:rPr>
        <w:t>bieżące w kwocie</w:t>
      </w:r>
      <w:r w:rsidR="00D62237">
        <w:rPr>
          <w:rFonts w:ascii="Times New Roman" w:hAnsi="Times New Roman" w:cs="Times New Roman"/>
          <w:sz w:val="24"/>
          <w:szCs w:val="24"/>
        </w:rPr>
        <w:tab/>
        <w:t xml:space="preserve">69.540.707,29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88E">
        <w:rPr>
          <w:rFonts w:ascii="Times New Roman" w:hAnsi="Times New Roman" w:cs="Times New Roman"/>
          <w:sz w:val="24"/>
          <w:szCs w:val="24"/>
        </w:rPr>
        <w:t>- w</w:t>
      </w:r>
      <w:r>
        <w:rPr>
          <w:rFonts w:ascii="Times New Roman" w:hAnsi="Times New Roman" w:cs="Times New Roman"/>
          <w:sz w:val="24"/>
          <w:szCs w:val="24"/>
        </w:rPr>
        <w:t>ydatki majątkowe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27.116.954,28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zgodnie z załącznikiem nr 2 do niniejszej uchwały.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 2. Wydatki, o których mowa w ust. 1 obejmują w szczególności: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związane z realizacją zadań bieżących z zakresu administracji rządowej oraz innych zadań zleconych ustawami realizo</w:t>
      </w:r>
      <w:r>
        <w:rPr>
          <w:rFonts w:ascii="Times New Roman" w:hAnsi="Times New Roman" w:cs="Times New Roman"/>
          <w:sz w:val="24"/>
          <w:szCs w:val="24"/>
        </w:rPr>
        <w:t>wa</w:t>
      </w:r>
      <w:r w:rsidR="00D62237">
        <w:rPr>
          <w:rFonts w:ascii="Times New Roman" w:hAnsi="Times New Roman" w:cs="Times New Roman"/>
          <w:sz w:val="24"/>
          <w:szCs w:val="24"/>
        </w:rPr>
        <w:t>nych przez powiat w kwocie</w:t>
      </w:r>
      <w:r w:rsidR="00D62237">
        <w:rPr>
          <w:rFonts w:ascii="Times New Roman" w:hAnsi="Times New Roman" w:cs="Times New Roman"/>
          <w:sz w:val="24"/>
          <w:szCs w:val="24"/>
        </w:rPr>
        <w:tab/>
        <w:t>7.293.827,05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związane z realizacją zadań bieżących realizowanych przez powiat na podstawie porozumień z organami admin</w:t>
      </w:r>
      <w:r>
        <w:rPr>
          <w:rFonts w:ascii="Times New Roman" w:hAnsi="Times New Roman" w:cs="Times New Roman"/>
          <w:sz w:val="24"/>
          <w:szCs w:val="24"/>
        </w:rPr>
        <w:t>istracji rządowej w kwocie</w:t>
      </w:r>
      <w:r>
        <w:rPr>
          <w:rFonts w:ascii="Times New Roman" w:hAnsi="Times New Roman" w:cs="Times New Roman"/>
          <w:sz w:val="24"/>
          <w:szCs w:val="24"/>
        </w:rPr>
        <w:tab/>
        <w:t>82.000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wydatki związane z realizacją bieżących zadań własnych powiatu w ramach otrzymanej dotacji celowej </w:t>
      </w:r>
      <w:r>
        <w:rPr>
          <w:rFonts w:ascii="Times New Roman" w:hAnsi="Times New Roman" w:cs="Times New Roman"/>
          <w:sz w:val="24"/>
          <w:szCs w:val="24"/>
        </w:rPr>
        <w:t>z budżetu państwa w kwocie</w:t>
      </w:r>
      <w:r>
        <w:rPr>
          <w:rFonts w:ascii="Times New Roman" w:hAnsi="Times New Roman" w:cs="Times New Roman"/>
          <w:sz w:val="24"/>
          <w:szCs w:val="24"/>
        </w:rPr>
        <w:tab/>
        <w:t>2.954.020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ze środków otrzymanych z dotacji celowych na pomoc finansową udzielanych miedzy jednostkami samorządu terytorialnego na dofinansowanie inwestycji i zakupó</w:t>
      </w:r>
      <w:r>
        <w:rPr>
          <w:rFonts w:ascii="Times New Roman" w:hAnsi="Times New Roman" w:cs="Times New Roman"/>
          <w:sz w:val="24"/>
          <w:szCs w:val="24"/>
        </w:rPr>
        <w:t xml:space="preserve">w inwestycyjnych w kwocie </w:t>
      </w:r>
      <w:r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ze środków otrzymanych z budżetu państwa na realizację inwestycji i zakupów inwestycyjnych włas</w:t>
      </w:r>
      <w:r w:rsidR="00D62237">
        <w:rPr>
          <w:rFonts w:ascii="Times New Roman" w:hAnsi="Times New Roman" w:cs="Times New Roman"/>
          <w:sz w:val="24"/>
          <w:szCs w:val="24"/>
        </w:rPr>
        <w:t xml:space="preserve">nych powiatu w kwocie </w:t>
      </w:r>
      <w:r w:rsidR="00D62237">
        <w:rPr>
          <w:rFonts w:ascii="Times New Roman" w:hAnsi="Times New Roman" w:cs="Times New Roman"/>
          <w:sz w:val="24"/>
          <w:szCs w:val="24"/>
        </w:rPr>
        <w:tab/>
        <w:t>5.423.146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-  wydatki na programy finansowane z udziałem środków,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o których mowa w art. 5 ust. 1 pkt 2 i 3, w części związanej </w:t>
      </w:r>
      <w:r w:rsidRPr="0084088E">
        <w:rPr>
          <w:rFonts w:ascii="Times New Roman" w:hAnsi="Times New Roman" w:cs="Times New Roman"/>
          <w:sz w:val="24"/>
          <w:szCs w:val="24"/>
        </w:rPr>
        <w:br/>
        <w:t>z realizacją zadań j.s.t. w kwocie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6.122.832,56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ze środków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1.897.500 zł 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left" w:pos="44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wydatki związane z realizacją zadań z zakresu ochrony środowiska w kwocie 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  <w:r w:rsidRPr="0084088E">
        <w:rPr>
          <w:rFonts w:ascii="Times New Roman" w:hAnsi="Times New Roman" w:cs="Times New Roman"/>
          <w:sz w:val="24"/>
          <w:szCs w:val="24"/>
        </w:rPr>
        <w:t>.000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7 do niniejszej uchwały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Wydatki b</w:t>
      </w:r>
      <w:r w:rsidR="001D529F">
        <w:rPr>
          <w:rFonts w:ascii="Times New Roman" w:hAnsi="Times New Roman" w:cs="Times New Roman"/>
          <w:sz w:val="24"/>
          <w:szCs w:val="24"/>
        </w:rPr>
        <w:t>ieżące w kwocie 69.540.707,2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84088E">
        <w:rPr>
          <w:rFonts w:ascii="Times New Roman" w:hAnsi="Times New Roman" w:cs="Times New Roman"/>
          <w:sz w:val="24"/>
          <w:szCs w:val="24"/>
        </w:rPr>
        <w:t>zł obejmują: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jednostek budżetowych, w tym na:</w:t>
      </w:r>
    </w:p>
    <w:p w:rsidR="00FD48A2" w:rsidRPr="00DB524A" w:rsidRDefault="00FD48A2" w:rsidP="00FD48A2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4A">
        <w:rPr>
          <w:rFonts w:ascii="Times New Roman" w:hAnsi="Times New Roman" w:cs="Times New Roman"/>
          <w:sz w:val="24"/>
          <w:szCs w:val="24"/>
        </w:rPr>
        <w:t>wynagrodzenia i składki od nich naliczane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43.788.045,78</w:t>
      </w:r>
      <w:r w:rsidRPr="00DB524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DB524A" w:rsidRDefault="00FD48A2" w:rsidP="00FD48A2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24A">
        <w:rPr>
          <w:rFonts w:ascii="Times New Roman" w:hAnsi="Times New Roman" w:cs="Times New Roman"/>
          <w:sz w:val="24"/>
          <w:szCs w:val="24"/>
        </w:rPr>
        <w:t>wydatki związane z realizacją ich statutowych zadań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 w:rsidR="001D529F">
        <w:rPr>
          <w:rFonts w:ascii="Times New Roman" w:hAnsi="Times New Roman" w:cs="Times New Roman"/>
          <w:color w:val="000000"/>
          <w:sz w:val="24"/>
          <w:szCs w:val="24"/>
        </w:rPr>
        <w:t>14.692.748</w:t>
      </w:r>
      <w:r>
        <w:rPr>
          <w:rFonts w:ascii="Times New Roman" w:hAnsi="Times New Roman" w:cs="Times New Roman"/>
          <w:color w:val="000000"/>
          <w:sz w:val="24"/>
          <w:szCs w:val="24"/>
        </w:rPr>
        <w:t>,58</w:t>
      </w:r>
      <w:r w:rsidRPr="00DB524A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FD48A2" w:rsidRDefault="00FD48A2" w:rsidP="00FD48A2">
      <w:pPr>
        <w:rPr>
          <w:rFonts w:ascii="Times New Roman" w:hAnsi="Times New Roman" w:cs="Times New Roman"/>
          <w:sz w:val="24"/>
          <w:szCs w:val="24"/>
        </w:rPr>
      </w:pP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529F">
        <w:rPr>
          <w:rFonts w:ascii="Times New Roman" w:hAnsi="Times New Roman" w:cs="Times New Roman"/>
          <w:sz w:val="24"/>
          <w:szCs w:val="24"/>
        </w:rPr>
        <w:t xml:space="preserve">otacje na zadania bieżące </w:t>
      </w:r>
      <w:r w:rsidR="001D529F">
        <w:rPr>
          <w:rFonts w:ascii="Times New Roman" w:hAnsi="Times New Roman" w:cs="Times New Roman"/>
          <w:sz w:val="24"/>
          <w:szCs w:val="24"/>
        </w:rPr>
        <w:tab/>
        <w:t>2.508.294,2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świadczenia na rzecz osób fizycznych</w:t>
      </w:r>
      <w:r>
        <w:rPr>
          <w:rFonts w:ascii="Times New Roman" w:hAnsi="Times New Roman" w:cs="Times New Roman"/>
          <w:sz w:val="24"/>
          <w:szCs w:val="24"/>
        </w:rPr>
        <w:tab/>
      </w:r>
      <w:r w:rsidR="001D529F">
        <w:rPr>
          <w:rFonts w:ascii="Times New Roman" w:hAnsi="Times New Roman" w:cs="Times New Roman"/>
          <w:color w:val="000000"/>
          <w:sz w:val="24"/>
          <w:szCs w:val="24"/>
        </w:rPr>
        <w:t>2.172.77</w:t>
      </w:r>
      <w:r>
        <w:rPr>
          <w:rFonts w:ascii="Times New Roman" w:hAnsi="Times New Roman" w:cs="Times New Roman"/>
          <w:color w:val="000000"/>
          <w:sz w:val="24"/>
          <w:szCs w:val="24"/>
        </w:rPr>
        <w:t>9,00</w:t>
      </w:r>
      <w:r w:rsidRPr="0084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na programy finansowane z udziałem środków, o których mowa w art. 5 ust. 1 pkt 2 i 3, w części związ</w:t>
      </w:r>
      <w:r>
        <w:rPr>
          <w:rFonts w:ascii="Times New Roman" w:hAnsi="Times New Roman" w:cs="Times New Roman"/>
          <w:sz w:val="24"/>
          <w:szCs w:val="24"/>
        </w:rPr>
        <w:t xml:space="preserve">anej z realizacją zadań j.s.t. </w:t>
      </w:r>
      <w:r>
        <w:rPr>
          <w:rFonts w:ascii="Times New Roman" w:hAnsi="Times New Roman" w:cs="Times New Roman"/>
          <w:sz w:val="24"/>
          <w:szCs w:val="24"/>
        </w:rPr>
        <w:tab/>
        <w:t>5.792.816,52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Wypłaty z tytułu poręczeń i gwarancji udzielonych przez jednostkę samorządu terytorialnego, przypadające do spłaty w danym roku budżetowym </w:t>
      </w:r>
      <w:r>
        <w:rPr>
          <w:rFonts w:ascii="Times New Roman" w:hAnsi="Times New Roman" w:cs="Times New Roman"/>
          <w:sz w:val="24"/>
          <w:szCs w:val="24"/>
        </w:rPr>
        <w:tab/>
        <w:t xml:space="preserve">249.764,39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obsługę długu j.s.t. </w:t>
      </w:r>
      <w:r>
        <w:rPr>
          <w:rFonts w:ascii="Times New Roman" w:hAnsi="Times New Roman" w:cs="Times New Roman"/>
          <w:sz w:val="24"/>
          <w:szCs w:val="24"/>
        </w:rPr>
        <w:tab/>
        <w:t>336.258,73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165EE1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84088E" w:rsidRDefault="00FD48A2" w:rsidP="00FD48A2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1080" w:right="2052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>ydatki majątkowe w kwocie 27.116.954,28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FD48A2" w:rsidRPr="0084088E" w:rsidRDefault="00FD48A2" w:rsidP="00FD48A2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 i zakupy inwestycyjne 26.064.954,28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8A2" w:rsidRDefault="00FD48A2" w:rsidP="00FD48A2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1.052.000,00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FD48A2" w:rsidRDefault="00FD48A2" w:rsidP="00FD48A2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165EE1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165EE1">
        <w:rPr>
          <w:rFonts w:ascii="Times New Roman" w:hAnsi="Times New Roman" w:cs="Times New Roman"/>
          <w:sz w:val="24"/>
          <w:szCs w:val="24"/>
        </w:rPr>
        <w:t>wymienionym w §1 załączniku nr 1 – plan dochodów na 2018 rok – wprowadza się zmiany określone załącznikiem nr 1 do niniejszej uchwały;</w:t>
      </w:r>
    </w:p>
    <w:p w:rsidR="00FD48A2" w:rsidRPr="00165EE1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Default="00FD48A2" w:rsidP="00FD48A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wymienionym w §</w:t>
      </w:r>
      <w:r w:rsidRPr="00724ED9">
        <w:rPr>
          <w:rFonts w:ascii="Times New Roman" w:hAnsi="Times New Roman" w:cs="Times New Roman"/>
          <w:sz w:val="24"/>
          <w:szCs w:val="24"/>
        </w:rPr>
        <w:t>2 załączn</w:t>
      </w:r>
      <w:r>
        <w:rPr>
          <w:rFonts w:ascii="Times New Roman" w:hAnsi="Times New Roman" w:cs="Times New Roman"/>
          <w:sz w:val="24"/>
          <w:szCs w:val="24"/>
        </w:rPr>
        <w:t>iku nr 2 – plan wydatków na 2018</w:t>
      </w:r>
      <w:r w:rsidRPr="00724ED9">
        <w:rPr>
          <w:rFonts w:ascii="Times New Roman" w:hAnsi="Times New Roman" w:cs="Times New Roman"/>
          <w:sz w:val="24"/>
          <w:szCs w:val="24"/>
        </w:rPr>
        <w:t xml:space="preserve"> rok- wprowadza się zmiany określone załączni</w:t>
      </w:r>
      <w:r>
        <w:rPr>
          <w:rFonts w:ascii="Times New Roman" w:hAnsi="Times New Roman" w:cs="Times New Roman"/>
          <w:sz w:val="24"/>
          <w:szCs w:val="24"/>
        </w:rPr>
        <w:t>kiem nr 2 do niniejszej uchwały.</w:t>
      </w:r>
      <w:r w:rsidRPr="00724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A2" w:rsidRDefault="00FD48A2" w:rsidP="00FD48A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473F5F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73F5F">
        <w:rPr>
          <w:rFonts w:ascii="Times New Roman" w:hAnsi="Times New Roman" w:cs="Times New Roman"/>
          <w:sz w:val="24"/>
          <w:szCs w:val="24"/>
        </w:rPr>
        <w:t>§6 otrzymuje brzmienie:</w:t>
      </w:r>
    </w:p>
    <w:p w:rsidR="00FD48A2" w:rsidRPr="00473F5F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„§6. Ustala się zestawienie planowanych kwot dotacji udzielanych z budżetu powiatu:</w:t>
      </w:r>
    </w:p>
    <w:p w:rsidR="00FD48A2" w:rsidRPr="00473F5F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   1) dotacje dla jednostek sektora f</w:t>
      </w:r>
      <w:r>
        <w:rPr>
          <w:rFonts w:ascii="Times New Roman" w:hAnsi="Times New Roman" w:cs="Times New Roman"/>
          <w:sz w:val="24"/>
          <w:szCs w:val="24"/>
        </w:rPr>
        <w:t>inansów publicznych w kwocie 351.347,72</w:t>
      </w:r>
      <w:r w:rsidRPr="00473F5F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FD48A2" w:rsidRPr="00473F5F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   2) dotacje dla jednostek spoza sektora fin</w:t>
      </w:r>
      <w:r w:rsidR="001D529F">
        <w:rPr>
          <w:rFonts w:ascii="Times New Roman" w:hAnsi="Times New Roman" w:cs="Times New Roman"/>
          <w:sz w:val="24"/>
          <w:szCs w:val="24"/>
        </w:rPr>
        <w:t>ansów publicznych w kwocie 2.193.618,6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3F5F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FD48A2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zgodnie z załącznikiem nr 5</w:t>
      </w:r>
      <w:r w:rsidRPr="00473F5F">
        <w:rPr>
          <w:rFonts w:ascii="Times New Roman" w:hAnsi="Times New Roman" w:cs="Times New Roman"/>
          <w:sz w:val="24"/>
          <w:szCs w:val="24"/>
        </w:rPr>
        <w:t xml:space="preserve"> do niniejszej uchwały”.</w:t>
      </w:r>
    </w:p>
    <w:p w:rsidR="00FD48A2" w:rsidRPr="00473F5F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Default="002D326F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48A2" w:rsidRPr="00473F5F">
        <w:rPr>
          <w:rFonts w:ascii="Times New Roman" w:hAnsi="Times New Roman" w:cs="Times New Roman"/>
          <w:sz w:val="24"/>
          <w:szCs w:val="24"/>
        </w:rPr>
        <w:t>) w wymienionym w §6 załącznik nr 5- zestawienie planowanych kwot dotacji udzielanych z budżetu powiatu na 2018 r. - wprowadza się zm</w:t>
      </w:r>
      <w:r w:rsidR="00FD48A2">
        <w:rPr>
          <w:rFonts w:ascii="Times New Roman" w:hAnsi="Times New Roman" w:cs="Times New Roman"/>
          <w:sz w:val="24"/>
          <w:szCs w:val="24"/>
        </w:rPr>
        <w:t>iany określone załącznikiem nr 3 do niniejszej uchwały;</w:t>
      </w:r>
    </w:p>
    <w:p w:rsidR="00FD48A2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D3F" w:rsidRDefault="00FD48A2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Uchwała wchodzi w życie z dniem podjęc</w:t>
      </w:r>
      <w:r>
        <w:rPr>
          <w:rFonts w:ascii="Times New Roman" w:hAnsi="Times New Roman" w:cs="Times New Roman"/>
          <w:sz w:val="24"/>
          <w:szCs w:val="24"/>
        </w:rPr>
        <w:t>ia.</w:t>
      </w:r>
    </w:p>
    <w:p w:rsidR="00B32D3F" w:rsidRDefault="00B32D3F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32D3F" w:rsidRDefault="00B32D3F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FD48A2" w:rsidRDefault="00B32D3F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                                                                   Przewodniczący Zarządu</w:t>
      </w:r>
      <w:r w:rsidR="00FD48A2" w:rsidRPr="00FD4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B32D3F" w:rsidRPr="00B32D3F" w:rsidRDefault="00B32D3F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 </w:t>
      </w:r>
      <w:r w:rsidRPr="00B32D3F">
        <w:rPr>
          <w:rFonts w:ascii="Times New Roman" w:hAnsi="Times New Roman" w:cs="Times New Roman"/>
          <w:sz w:val="24"/>
          <w:szCs w:val="24"/>
        </w:rPr>
        <w:t xml:space="preserve">  Lidia Czechak </w:t>
      </w: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C33D69" w:rsidRDefault="00C33D69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C33D69" w:rsidRDefault="00C33D69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C33D69" w:rsidRDefault="00C33D69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C33D69" w:rsidRDefault="00C33D69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02EB8" w:rsidRPr="0049259A" w:rsidRDefault="00D02EB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sectPr w:rsidR="00D02EB8" w:rsidRPr="0049259A" w:rsidSect="009F104C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37" w:rsidRDefault="00D62237">
      <w:pPr>
        <w:spacing w:after="0" w:line="240" w:lineRule="auto"/>
      </w:pPr>
      <w:r>
        <w:separator/>
      </w:r>
    </w:p>
  </w:endnote>
  <w:endnote w:type="continuationSeparator" w:id="0">
    <w:p w:rsidR="00D62237" w:rsidRDefault="00D6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37" w:rsidRDefault="00D62237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16CB3">
          <w:rPr>
            <w:noProof/>
          </w:rPr>
          <w:t>2</w:t>
        </w:r>
        <w:r>
          <w:fldChar w:fldCharType="end"/>
        </w:r>
      </w:sdtContent>
    </w:sdt>
  </w:p>
  <w:p w:rsidR="00D62237" w:rsidRDefault="00D62237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37" w:rsidRDefault="00D62237">
      <w:pPr>
        <w:spacing w:after="0" w:line="240" w:lineRule="auto"/>
      </w:pPr>
      <w:r>
        <w:separator/>
      </w:r>
    </w:p>
  </w:footnote>
  <w:footnote w:type="continuationSeparator" w:id="0">
    <w:p w:rsidR="00D62237" w:rsidRDefault="00D6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2F81642"/>
    <w:multiLevelType w:val="hybridMultilevel"/>
    <w:tmpl w:val="625CF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24352"/>
    <w:rsid w:val="0002613E"/>
    <w:rsid w:val="00034BE6"/>
    <w:rsid w:val="00034EF8"/>
    <w:rsid w:val="000362A4"/>
    <w:rsid w:val="000368C6"/>
    <w:rsid w:val="00044E24"/>
    <w:rsid w:val="00082CA7"/>
    <w:rsid w:val="000965EA"/>
    <w:rsid w:val="0009763E"/>
    <w:rsid w:val="000B12F9"/>
    <w:rsid w:val="000B70B6"/>
    <w:rsid w:val="000C42A8"/>
    <w:rsid w:val="000C62FC"/>
    <w:rsid w:val="000C6B81"/>
    <w:rsid w:val="00120A13"/>
    <w:rsid w:val="00125DF1"/>
    <w:rsid w:val="001340CE"/>
    <w:rsid w:val="00136A77"/>
    <w:rsid w:val="00141907"/>
    <w:rsid w:val="00151234"/>
    <w:rsid w:val="00156B1B"/>
    <w:rsid w:val="0017610E"/>
    <w:rsid w:val="001934DB"/>
    <w:rsid w:val="001A4787"/>
    <w:rsid w:val="001B4BB7"/>
    <w:rsid w:val="001B58ED"/>
    <w:rsid w:val="001C068B"/>
    <w:rsid w:val="001D529F"/>
    <w:rsid w:val="001F1D24"/>
    <w:rsid w:val="001F5BF9"/>
    <w:rsid w:val="00200533"/>
    <w:rsid w:val="002130FD"/>
    <w:rsid w:val="00213182"/>
    <w:rsid w:val="00225B40"/>
    <w:rsid w:val="00232F02"/>
    <w:rsid w:val="00235BA9"/>
    <w:rsid w:val="0024112A"/>
    <w:rsid w:val="002826AF"/>
    <w:rsid w:val="002A5D12"/>
    <w:rsid w:val="002D08FF"/>
    <w:rsid w:val="002D326F"/>
    <w:rsid w:val="002D679E"/>
    <w:rsid w:val="002E3347"/>
    <w:rsid w:val="003114F6"/>
    <w:rsid w:val="00341CFA"/>
    <w:rsid w:val="00345F4E"/>
    <w:rsid w:val="00373AF1"/>
    <w:rsid w:val="00390153"/>
    <w:rsid w:val="003A29DB"/>
    <w:rsid w:val="003C111B"/>
    <w:rsid w:val="003C474E"/>
    <w:rsid w:val="003D4B98"/>
    <w:rsid w:val="003F1AE9"/>
    <w:rsid w:val="003F265E"/>
    <w:rsid w:val="00416CB3"/>
    <w:rsid w:val="00416F5E"/>
    <w:rsid w:val="00433CC0"/>
    <w:rsid w:val="00436095"/>
    <w:rsid w:val="00440A50"/>
    <w:rsid w:val="00453BF7"/>
    <w:rsid w:val="00455790"/>
    <w:rsid w:val="00476867"/>
    <w:rsid w:val="00481271"/>
    <w:rsid w:val="0049259A"/>
    <w:rsid w:val="00492C5B"/>
    <w:rsid w:val="00492DEF"/>
    <w:rsid w:val="004A63D6"/>
    <w:rsid w:val="004A7B49"/>
    <w:rsid w:val="004B7DB6"/>
    <w:rsid w:val="004C6652"/>
    <w:rsid w:val="004D48E9"/>
    <w:rsid w:val="004D54DF"/>
    <w:rsid w:val="00540BB3"/>
    <w:rsid w:val="00550B83"/>
    <w:rsid w:val="005826F7"/>
    <w:rsid w:val="00585C3C"/>
    <w:rsid w:val="005B1FAC"/>
    <w:rsid w:val="005C10CC"/>
    <w:rsid w:val="005D4425"/>
    <w:rsid w:val="005F2A1D"/>
    <w:rsid w:val="006229F0"/>
    <w:rsid w:val="0062464F"/>
    <w:rsid w:val="00634558"/>
    <w:rsid w:val="006821E5"/>
    <w:rsid w:val="00682804"/>
    <w:rsid w:val="00684E3A"/>
    <w:rsid w:val="00685F21"/>
    <w:rsid w:val="00694A8B"/>
    <w:rsid w:val="00697002"/>
    <w:rsid w:val="006A62C8"/>
    <w:rsid w:val="006B7FFC"/>
    <w:rsid w:val="006D2D03"/>
    <w:rsid w:val="006E2263"/>
    <w:rsid w:val="00702786"/>
    <w:rsid w:val="0071471D"/>
    <w:rsid w:val="00724ED9"/>
    <w:rsid w:val="00744769"/>
    <w:rsid w:val="00753E13"/>
    <w:rsid w:val="00764D04"/>
    <w:rsid w:val="00780BFE"/>
    <w:rsid w:val="007949DA"/>
    <w:rsid w:val="007B3FA3"/>
    <w:rsid w:val="007C6F8E"/>
    <w:rsid w:val="007D51E7"/>
    <w:rsid w:val="007E071A"/>
    <w:rsid w:val="007F3893"/>
    <w:rsid w:val="007F7693"/>
    <w:rsid w:val="0080339B"/>
    <w:rsid w:val="0081786C"/>
    <w:rsid w:val="00831286"/>
    <w:rsid w:val="0084088E"/>
    <w:rsid w:val="00842984"/>
    <w:rsid w:val="00852CF7"/>
    <w:rsid w:val="008620A4"/>
    <w:rsid w:val="00862946"/>
    <w:rsid w:val="00866334"/>
    <w:rsid w:val="00871905"/>
    <w:rsid w:val="00880EA6"/>
    <w:rsid w:val="00883D08"/>
    <w:rsid w:val="0088455E"/>
    <w:rsid w:val="008B3E12"/>
    <w:rsid w:val="008C49D5"/>
    <w:rsid w:val="008D1B39"/>
    <w:rsid w:val="008F0692"/>
    <w:rsid w:val="008F31FA"/>
    <w:rsid w:val="008F5B16"/>
    <w:rsid w:val="00901345"/>
    <w:rsid w:val="00906DF8"/>
    <w:rsid w:val="00910BAC"/>
    <w:rsid w:val="009312E4"/>
    <w:rsid w:val="00935E37"/>
    <w:rsid w:val="00941B16"/>
    <w:rsid w:val="00960434"/>
    <w:rsid w:val="00960BB6"/>
    <w:rsid w:val="00960C22"/>
    <w:rsid w:val="009638AA"/>
    <w:rsid w:val="00974522"/>
    <w:rsid w:val="00976554"/>
    <w:rsid w:val="00980085"/>
    <w:rsid w:val="009E4F65"/>
    <w:rsid w:val="009F104C"/>
    <w:rsid w:val="009F2B67"/>
    <w:rsid w:val="00A00A5C"/>
    <w:rsid w:val="00A23F50"/>
    <w:rsid w:val="00A37CD3"/>
    <w:rsid w:val="00A41E64"/>
    <w:rsid w:val="00A804EB"/>
    <w:rsid w:val="00A80AD4"/>
    <w:rsid w:val="00AF7436"/>
    <w:rsid w:val="00B10900"/>
    <w:rsid w:val="00B1581E"/>
    <w:rsid w:val="00B32D3F"/>
    <w:rsid w:val="00B411F2"/>
    <w:rsid w:val="00B45355"/>
    <w:rsid w:val="00B52D2B"/>
    <w:rsid w:val="00B62DC2"/>
    <w:rsid w:val="00B705E9"/>
    <w:rsid w:val="00B71311"/>
    <w:rsid w:val="00BA36EF"/>
    <w:rsid w:val="00BB1891"/>
    <w:rsid w:val="00BB1D99"/>
    <w:rsid w:val="00BC622C"/>
    <w:rsid w:val="00C00CCC"/>
    <w:rsid w:val="00C015A7"/>
    <w:rsid w:val="00C1091A"/>
    <w:rsid w:val="00C12E05"/>
    <w:rsid w:val="00C15304"/>
    <w:rsid w:val="00C17CCD"/>
    <w:rsid w:val="00C23271"/>
    <w:rsid w:val="00C23E50"/>
    <w:rsid w:val="00C27292"/>
    <w:rsid w:val="00C33A6D"/>
    <w:rsid w:val="00C33D69"/>
    <w:rsid w:val="00C346C2"/>
    <w:rsid w:val="00C435E3"/>
    <w:rsid w:val="00C50ABD"/>
    <w:rsid w:val="00C510BE"/>
    <w:rsid w:val="00C6202E"/>
    <w:rsid w:val="00C671C0"/>
    <w:rsid w:val="00C841A1"/>
    <w:rsid w:val="00C84D29"/>
    <w:rsid w:val="00C85455"/>
    <w:rsid w:val="00C863DD"/>
    <w:rsid w:val="00C87FA0"/>
    <w:rsid w:val="00C9322C"/>
    <w:rsid w:val="00C960E9"/>
    <w:rsid w:val="00CC0F96"/>
    <w:rsid w:val="00CF0E1C"/>
    <w:rsid w:val="00CF37BF"/>
    <w:rsid w:val="00D02EB8"/>
    <w:rsid w:val="00D17DC5"/>
    <w:rsid w:val="00D2302D"/>
    <w:rsid w:val="00D30443"/>
    <w:rsid w:val="00D57FF8"/>
    <w:rsid w:val="00D62237"/>
    <w:rsid w:val="00D72FE7"/>
    <w:rsid w:val="00D81D13"/>
    <w:rsid w:val="00D84FFF"/>
    <w:rsid w:val="00D97902"/>
    <w:rsid w:val="00DA52F9"/>
    <w:rsid w:val="00DB524A"/>
    <w:rsid w:val="00DB71C4"/>
    <w:rsid w:val="00DB72E6"/>
    <w:rsid w:val="00DD185B"/>
    <w:rsid w:val="00DD69A6"/>
    <w:rsid w:val="00E01F7A"/>
    <w:rsid w:val="00E17605"/>
    <w:rsid w:val="00E24CEC"/>
    <w:rsid w:val="00E70D1E"/>
    <w:rsid w:val="00E70EFE"/>
    <w:rsid w:val="00E75A5D"/>
    <w:rsid w:val="00E840A5"/>
    <w:rsid w:val="00EA2371"/>
    <w:rsid w:val="00EB62B9"/>
    <w:rsid w:val="00ED7361"/>
    <w:rsid w:val="00EF7466"/>
    <w:rsid w:val="00EF78C6"/>
    <w:rsid w:val="00F01C8F"/>
    <w:rsid w:val="00F15EED"/>
    <w:rsid w:val="00F24C80"/>
    <w:rsid w:val="00F41282"/>
    <w:rsid w:val="00F50030"/>
    <w:rsid w:val="00F71B92"/>
    <w:rsid w:val="00F77C03"/>
    <w:rsid w:val="00F90F83"/>
    <w:rsid w:val="00F93FBF"/>
    <w:rsid w:val="00FA1874"/>
    <w:rsid w:val="00FB76ED"/>
    <w:rsid w:val="00FB7AD4"/>
    <w:rsid w:val="00FD48A2"/>
    <w:rsid w:val="00FF4896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C754-2D54-4C47-AE00-F59DA2D0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7339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2018-12-03T13:46:00Z</cp:lastPrinted>
  <dcterms:created xsi:type="dcterms:W3CDTF">2018-12-03T13:46:00Z</dcterms:created>
  <dcterms:modified xsi:type="dcterms:W3CDTF">2018-12-03T13:46:00Z</dcterms:modified>
</cp:coreProperties>
</file>