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95D" w:rsidRDefault="00F2795D" w:rsidP="005004A1">
      <w:pPr>
        <w:pStyle w:val="NormalWeb"/>
        <w:spacing w:after="0"/>
        <w:jc w:val="center"/>
      </w:pPr>
      <w:r w:rsidRPr="00EE1BE5">
        <w:t xml:space="preserve"> Zarządzeni</w:t>
      </w:r>
      <w:r>
        <w:t>e</w:t>
      </w:r>
      <w:r w:rsidRPr="00EE1BE5">
        <w:t xml:space="preserve"> nr</w:t>
      </w:r>
      <w:r>
        <w:t xml:space="preserve"> 80/2025</w:t>
      </w:r>
    </w:p>
    <w:p w:rsidR="00F2795D" w:rsidRPr="00EE1BE5" w:rsidRDefault="00F2795D" w:rsidP="005004A1">
      <w:pPr>
        <w:pStyle w:val="NormalWeb"/>
        <w:spacing w:after="0"/>
        <w:jc w:val="center"/>
      </w:pPr>
      <w:r w:rsidRPr="00EE1BE5">
        <w:t>Starosty Jarocińskiego</w:t>
      </w:r>
    </w:p>
    <w:p w:rsidR="00F2795D" w:rsidRPr="00EE1BE5" w:rsidRDefault="00F2795D" w:rsidP="00366DA4">
      <w:pPr>
        <w:pStyle w:val="NormalWeb"/>
        <w:spacing w:after="0"/>
        <w:jc w:val="center"/>
      </w:pPr>
      <w:r w:rsidRPr="00EE1BE5">
        <w:t>z dnia</w:t>
      </w:r>
      <w:r>
        <w:t xml:space="preserve"> 27.10.2025</w:t>
      </w:r>
    </w:p>
    <w:p w:rsidR="00F2795D" w:rsidRPr="00EE1BE5" w:rsidRDefault="00F2795D" w:rsidP="00366DA4">
      <w:pPr>
        <w:pStyle w:val="NormalWeb"/>
        <w:spacing w:after="0"/>
        <w:jc w:val="center"/>
      </w:pPr>
      <w:r w:rsidRPr="00EE1BE5">
        <w:t xml:space="preserve">w sprawie umorzenia należności cywilnoprawnych przypadających Skarbowi Państwa </w:t>
      </w:r>
      <w:r w:rsidRPr="00EE1BE5">
        <w:br/>
        <w:t>z tytułu gospodarowania nieruchomościami</w:t>
      </w:r>
    </w:p>
    <w:p w:rsidR="00F2795D" w:rsidRPr="00EE1BE5" w:rsidRDefault="00F2795D" w:rsidP="00056304">
      <w:pPr>
        <w:pStyle w:val="NormalWeb"/>
        <w:spacing w:after="240"/>
      </w:pPr>
    </w:p>
    <w:p w:rsidR="00F2795D" w:rsidRPr="00EE1BE5" w:rsidRDefault="00F2795D" w:rsidP="009449BD">
      <w:pPr>
        <w:pStyle w:val="NormalWeb"/>
        <w:spacing w:after="159"/>
        <w:ind w:firstLine="851"/>
        <w:jc w:val="both"/>
      </w:pPr>
      <w:r w:rsidRPr="00EE1BE5">
        <w:t xml:space="preserve">Na podstawie art.11 ust. </w:t>
      </w:r>
      <w:r>
        <w:t xml:space="preserve">1 i </w:t>
      </w:r>
      <w:r w:rsidRPr="00EE1BE5">
        <w:t xml:space="preserve">2 </w:t>
      </w:r>
      <w:r>
        <w:t>oraz</w:t>
      </w:r>
      <w:r w:rsidRPr="00EE1BE5">
        <w:t xml:space="preserve"> art. 12a ust. 1 i 2 ustawy z dnia 21 sierpnia 1997 r.</w:t>
      </w:r>
      <w:r w:rsidRPr="00EE1BE5">
        <w:br/>
        <w:t>o gospodarce nieruchomościami (Dz. U. z 202</w:t>
      </w:r>
      <w:r>
        <w:t>4</w:t>
      </w:r>
      <w:r w:rsidRPr="00EE1BE5">
        <w:t xml:space="preserve"> r. poz. </w:t>
      </w:r>
      <w:r>
        <w:t>1145</w:t>
      </w:r>
      <w:r w:rsidRPr="00EE1BE5">
        <w:t xml:space="preserve">, </w:t>
      </w:r>
      <w:r>
        <w:t>1222</w:t>
      </w:r>
      <w:r w:rsidRPr="00EE1BE5">
        <w:t xml:space="preserve">, </w:t>
      </w:r>
      <w:r>
        <w:t>1717</w:t>
      </w:r>
      <w:r w:rsidRPr="00EE1BE5">
        <w:t xml:space="preserve"> i </w:t>
      </w:r>
      <w:r>
        <w:t>1881</w:t>
      </w:r>
      <w:r w:rsidRPr="00EE1BE5">
        <w:t xml:space="preserve">) oraz </w:t>
      </w:r>
      <w:r>
        <w:t>zarządzeniem nr 549/25 Wojewody Wielkopolskiego z dnia 6 października 2025 r.</w:t>
      </w:r>
      <w:r>
        <w:br/>
      </w:r>
      <w:r w:rsidRPr="00EE1BE5">
        <w:t>co następuje:</w:t>
      </w:r>
    </w:p>
    <w:p w:rsidR="00F2795D" w:rsidRPr="0092759D" w:rsidRDefault="00F2795D" w:rsidP="007C54EA">
      <w:pPr>
        <w:pStyle w:val="NormalWeb"/>
        <w:spacing w:after="159"/>
        <w:ind w:firstLine="851"/>
        <w:jc w:val="both"/>
        <w:rPr>
          <w:b/>
          <w:bCs/>
        </w:rPr>
      </w:pPr>
      <w:r w:rsidRPr="00EE1BE5">
        <w:t xml:space="preserve">§ </w:t>
      </w:r>
      <w:r w:rsidRPr="002E3E7F">
        <w:t xml:space="preserve">1. Umarza się należności pieniężne mające charakter cywilnoprawny, przypadające Skarbowi Państwa z tytułu </w:t>
      </w:r>
      <w:r>
        <w:t>opłaty za użytkowanie wieczyste gruntów Skarbu Państwa w</w:t>
      </w:r>
      <w:r w:rsidRPr="002E3E7F">
        <w:t xml:space="preserve"> kwocie głównej </w:t>
      </w:r>
      <w:r w:rsidRPr="00630BC8">
        <w:rPr>
          <w:b/>
        </w:rPr>
        <w:t>82,28</w:t>
      </w:r>
      <w:r w:rsidRPr="002E3E7F">
        <w:rPr>
          <w:b/>
          <w:bCs/>
        </w:rPr>
        <w:t xml:space="preserve"> zł wraz z należnościami</w:t>
      </w:r>
      <w:r>
        <w:rPr>
          <w:b/>
          <w:bCs/>
        </w:rPr>
        <w:t xml:space="preserve"> u</w:t>
      </w:r>
      <w:r w:rsidRPr="002E3E7F">
        <w:rPr>
          <w:b/>
          <w:bCs/>
        </w:rPr>
        <w:t xml:space="preserve">bocznymi </w:t>
      </w:r>
      <w:r>
        <w:rPr>
          <w:b/>
          <w:bCs/>
        </w:rPr>
        <w:t xml:space="preserve">za lata od 2012 r. – 2018 r. </w:t>
      </w:r>
      <w:r w:rsidRPr="002E3E7F">
        <w:rPr>
          <w:b/>
          <w:bCs/>
        </w:rPr>
        <w:t xml:space="preserve">od </w:t>
      </w:r>
      <w:r>
        <w:rPr>
          <w:b/>
          <w:bCs/>
        </w:rPr>
        <w:t>Pana Roberta Konarkowskiego.</w:t>
      </w:r>
    </w:p>
    <w:p w:rsidR="00F2795D" w:rsidRPr="00EE1BE5" w:rsidRDefault="00F2795D" w:rsidP="00366DA4">
      <w:pPr>
        <w:pStyle w:val="NormalWeb"/>
        <w:spacing w:after="159"/>
        <w:ind w:firstLine="851"/>
      </w:pPr>
      <w:r w:rsidRPr="00EE1BE5">
        <w:t>§ 2. Wykonanie zarządzenia powierza się Skarbnikowi Powiatu.</w:t>
      </w:r>
    </w:p>
    <w:p w:rsidR="00F2795D" w:rsidRPr="00EE1BE5" w:rsidRDefault="00F2795D" w:rsidP="00366DA4">
      <w:pPr>
        <w:pStyle w:val="NormalWeb"/>
        <w:spacing w:after="159"/>
        <w:ind w:firstLine="851"/>
      </w:pPr>
      <w:r w:rsidRPr="00EE1BE5">
        <w:t>§ 3. Zarządzenie wchodzi w życie z dniem następującym po dniu podpisania.</w:t>
      </w: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Pr="00EE1BE5" w:rsidRDefault="00F2795D" w:rsidP="00366DA4">
      <w:pPr>
        <w:pStyle w:val="NormalWeb"/>
        <w:spacing w:after="240" w:line="249" w:lineRule="auto"/>
        <w:ind w:firstLine="851"/>
      </w:pPr>
    </w:p>
    <w:p w:rsidR="00F2795D" w:rsidRDefault="00F2795D" w:rsidP="00100151">
      <w:pPr>
        <w:pStyle w:val="NormalWeb"/>
        <w:spacing w:after="0"/>
      </w:pPr>
    </w:p>
    <w:p w:rsidR="00F2795D" w:rsidRDefault="00F2795D" w:rsidP="00366DA4">
      <w:pPr>
        <w:pStyle w:val="NormalWeb"/>
        <w:spacing w:after="0"/>
        <w:jc w:val="center"/>
      </w:pPr>
    </w:p>
    <w:p w:rsidR="00F2795D" w:rsidRPr="00EE1BE5" w:rsidRDefault="00F2795D" w:rsidP="00366DA4">
      <w:pPr>
        <w:pStyle w:val="NormalWeb"/>
        <w:spacing w:after="0"/>
        <w:jc w:val="center"/>
      </w:pPr>
      <w:r w:rsidRPr="00EE1BE5">
        <w:t>Uzasadnienie</w:t>
      </w:r>
    </w:p>
    <w:p w:rsidR="00F2795D" w:rsidRDefault="00F2795D" w:rsidP="00366DA4">
      <w:pPr>
        <w:pStyle w:val="NormalWeb"/>
        <w:spacing w:after="0"/>
        <w:jc w:val="center"/>
      </w:pPr>
      <w:r w:rsidRPr="00EE1BE5">
        <w:t>do Zarządzenia nr</w:t>
      </w:r>
      <w:r>
        <w:t xml:space="preserve"> 80/2025</w:t>
      </w:r>
    </w:p>
    <w:p w:rsidR="00F2795D" w:rsidRPr="00EE1BE5" w:rsidRDefault="00F2795D" w:rsidP="00366DA4">
      <w:pPr>
        <w:pStyle w:val="NormalWeb"/>
        <w:spacing w:after="0"/>
        <w:jc w:val="center"/>
      </w:pPr>
      <w:r w:rsidRPr="00EE1BE5">
        <w:t>Starosty Jarocińskiego</w:t>
      </w:r>
    </w:p>
    <w:p w:rsidR="00F2795D" w:rsidRPr="00361FA3" w:rsidRDefault="00F2795D" w:rsidP="00366DA4">
      <w:pPr>
        <w:pStyle w:val="NormalWeb"/>
        <w:spacing w:after="0"/>
        <w:jc w:val="center"/>
        <w:rPr>
          <w:color w:val="FF0000"/>
        </w:rPr>
      </w:pPr>
      <w:r w:rsidRPr="00EE1BE5">
        <w:t xml:space="preserve">z dnia </w:t>
      </w:r>
      <w:r>
        <w:t>27.10.2025</w:t>
      </w:r>
    </w:p>
    <w:p w:rsidR="00F2795D" w:rsidRPr="00EE1BE5" w:rsidRDefault="00F2795D" w:rsidP="00366DA4">
      <w:pPr>
        <w:pStyle w:val="NormalWeb"/>
        <w:spacing w:after="0"/>
        <w:jc w:val="center"/>
      </w:pPr>
      <w:r w:rsidRPr="00EE1BE5">
        <w:t xml:space="preserve">w sprawie umorzenia należności cywilnoprawnych przypadających Skarbowi Państwa </w:t>
      </w:r>
      <w:r w:rsidRPr="00EE1BE5">
        <w:br/>
        <w:t>z tytułu gospodarowania nieruchomościami</w:t>
      </w:r>
    </w:p>
    <w:p w:rsidR="00F2795D" w:rsidRPr="00D34E3D" w:rsidRDefault="00F2795D" w:rsidP="00AB3285">
      <w:pPr>
        <w:pStyle w:val="NormalWeb"/>
        <w:spacing w:after="0"/>
        <w:rPr>
          <w:color w:val="FF0000"/>
        </w:rPr>
      </w:pPr>
    </w:p>
    <w:p w:rsidR="00F2795D" w:rsidRPr="00041871" w:rsidRDefault="00F2795D" w:rsidP="00455756">
      <w:pPr>
        <w:pStyle w:val="NormalWeb"/>
        <w:spacing w:before="0" w:beforeAutospacing="0" w:after="0" w:line="360" w:lineRule="auto"/>
        <w:ind w:firstLine="708"/>
      </w:pPr>
      <w:r w:rsidRPr="00041871">
        <w:t>Starosta</w:t>
      </w:r>
      <w:r>
        <w:t xml:space="preserve">   </w:t>
      </w:r>
      <w:r w:rsidRPr="00041871">
        <w:t xml:space="preserve"> Jarociński </w:t>
      </w:r>
      <w:r>
        <w:t xml:space="preserve">  pismem   nr  F.3160.52.2025.BK   z  dnia  05.09.2025 r.  </w:t>
      </w:r>
      <w:r w:rsidRPr="00041871">
        <w:t xml:space="preserve">złożył </w:t>
      </w:r>
      <w:r>
        <w:t xml:space="preserve">   </w:t>
      </w:r>
      <w:r w:rsidRPr="00041871">
        <w:t xml:space="preserve">wniosek </w:t>
      </w:r>
      <w:r>
        <w:t xml:space="preserve">   </w:t>
      </w:r>
      <w:r w:rsidRPr="00041871">
        <w:t xml:space="preserve">o </w:t>
      </w:r>
      <w:r>
        <w:t xml:space="preserve">     </w:t>
      </w:r>
      <w:r w:rsidRPr="00041871">
        <w:t>wyrażenie</w:t>
      </w:r>
      <w:r>
        <w:t xml:space="preserve">   </w:t>
      </w:r>
      <w:r w:rsidRPr="00041871">
        <w:t>zgody</w:t>
      </w:r>
      <w:r>
        <w:t xml:space="preserve">   </w:t>
      </w:r>
      <w:r w:rsidRPr="00041871">
        <w:t xml:space="preserve"> przez </w:t>
      </w:r>
      <w:r>
        <w:t xml:space="preserve">  </w:t>
      </w:r>
      <w:r w:rsidRPr="00041871">
        <w:t xml:space="preserve">Wojewodę Wielkopolskiego </w:t>
      </w:r>
      <w:r>
        <w:t xml:space="preserve">  </w:t>
      </w:r>
      <w:r w:rsidRPr="00041871">
        <w:t xml:space="preserve">na </w:t>
      </w:r>
      <w:r>
        <w:t xml:space="preserve">  </w:t>
      </w:r>
      <w:r w:rsidRPr="00041871">
        <w:t xml:space="preserve">umorzenie </w:t>
      </w:r>
      <w:r>
        <w:t xml:space="preserve">   </w:t>
      </w:r>
      <w:r w:rsidRPr="00041871">
        <w:t xml:space="preserve">w </w:t>
      </w:r>
      <w:r>
        <w:t xml:space="preserve"> </w:t>
      </w:r>
      <w:r w:rsidRPr="00041871">
        <w:t xml:space="preserve">całości </w:t>
      </w:r>
      <w:r>
        <w:t xml:space="preserve">   </w:t>
      </w:r>
      <w:r w:rsidRPr="00041871">
        <w:t>wymagalnych</w:t>
      </w:r>
      <w:r>
        <w:t xml:space="preserve"> </w:t>
      </w:r>
      <w:r w:rsidRPr="00041871">
        <w:t xml:space="preserve"> należności</w:t>
      </w:r>
      <w:r>
        <w:t xml:space="preserve"> </w:t>
      </w:r>
      <w:r w:rsidRPr="00041871">
        <w:t xml:space="preserve"> </w:t>
      </w:r>
      <w:r>
        <w:t xml:space="preserve"> </w:t>
      </w:r>
      <w:r w:rsidRPr="00041871">
        <w:t xml:space="preserve">cywilnoprawnych </w:t>
      </w:r>
      <w:r>
        <w:t xml:space="preserve"> </w:t>
      </w:r>
      <w:r w:rsidRPr="00041871">
        <w:t>przypadających</w:t>
      </w:r>
      <w:r>
        <w:t xml:space="preserve"> </w:t>
      </w:r>
      <w:r w:rsidRPr="00041871">
        <w:t xml:space="preserve">Skarbowi Państwa z tytułu opłat za </w:t>
      </w:r>
      <w:r>
        <w:t>użytkowanie wieczyste gruntów Skarbu Państwa</w:t>
      </w:r>
      <w:r w:rsidRPr="00041871">
        <w:t xml:space="preserve"> od Pan</w:t>
      </w:r>
      <w:r>
        <w:t>a</w:t>
      </w:r>
      <w:r w:rsidRPr="00041871">
        <w:t xml:space="preserve"> </w:t>
      </w:r>
      <w:r>
        <w:t xml:space="preserve">Roberta Konarkowskiego w </w:t>
      </w:r>
      <w:r w:rsidRPr="00041871">
        <w:t xml:space="preserve">kwocie łącznej </w:t>
      </w:r>
      <w:r>
        <w:t>157,33</w:t>
      </w:r>
      <w:r w:rsidRPr="00041871">
        <w:t xml:space="preserve"> zł, </w:t>
      </w:r>
      <w:r>
        <w:br/>
      </w:r>
      <w:r w:rsidRPr="00041871">
        <w:t>w tym:</w:t>
      </w:r>
    </w:p>
    <w:p w:rsidR="00F2795D" w:rsidRPr="00041871" w:rsidRDefault="00F2795D" w:rsidP="00E6345A">
      <w:pPr>
        <w:pStyle w:val="NormalWeb"/>
        <w:numPr>
          <w:ilvl w:val="0"/>
          <w:numId w:val="3"/>
        </w:numPr>
        <w:spacing w:before="0" w:beforeAutospacing="0" w:after="0" w:line="360" w:lineRule="auto"/>
        <w:jc w:val="both"/>
      </w:pPr>
      <w:r>
        <w:t>82,28</w:t>
      </w:r>
      <w:r w:rsidRPr="00041871">
        <w:t xml:space="preserve"> zł – należność główna,</w:t>
      </w:r>
    </w:p>
    <w:p w:rsidR="00F2795D" w:rsidRDefault="00F2795D" w:rsidP="00925AA7">
      <w:pPr>
        <w:pStyle w:val="ListParagraph"/>
        <w:numPr>
          <w:ilvl w:val="0"/>
          <w:numId w:val="3"/>
        </w:numPr>
        <w:tabs>
          <w:tab w:val="left" w:pos="720"/>
        </w:tabs>
        <w:spacing w:line="360" w:lineRule="auto"/>
        <w:jc w:val="both"/>
        <w:rPr>
          <w:bCs/>
        </w:rPr>
      </w:pPr>
      <w:r>
        <w:t>75,05</w:t>
      </w:r>
      <w:r w:rsidRPr="00041871">
        <w:t xml:space="preserve"> zł – </w:t>
      </w:r>
      <w:r>
        <w:rPr>
          <w:bCs/>
        </w:rPr>
        <w:t>odsetki ustawowe naliczone na dzień 05.09.2025 r. oraz 0,02 zł za każdy następny dzień zwłoki.</w:t>
      </w:r>
    </w:p>
    <w:p w:rsidR="00F2795D" w:rsidRDefault="00F2795D" w:rsidP="003A05A1">
      <w:pPr>
        <w:tabs>
          <w:tab w:val="left" w:pos="720"/>
        </w:tabs>
        <w:spacing w:line="360" w:lineRule="auto"/>
        <w:jc w:val="both"/>
      </w:pPr>
      <w:r>
        <w:tab/>
      </w:r>
    </w:p>
    <w:p w:rsidR="00F2795D" w:rsidRPr="0092759D" w:rsidRDefault="00F2795D" w:rsidP="00361FA3">
      <w:pPr>
        <w:tabs>
          <w:tab w:val="left" w:pos="720"/>
        </w:tabs>
        <w:spacing w:line="360" w:lineRule="auto"/>
        <w:jc w:val="both"/>
        <w:rPr>
          <w:color w:val="FF0000"/>
        </w:rPr>
      </w:pPr>
      <w:r w:rsidRPr="009D7DC4">
        <w:t xml:space="preserve"> </w:t>
      </w:r>
      <w:r>
        <w:tab/>
      </w:r>
      <w:r w:rsidRPr="00A24F81">
        <w:t>Decyzją nr O</w:t>
      </w:r>
      <w:r>
        <w:t xml:space="preserve">R.N-ES.7226-266/2007 </w:t>
      </w:r>
      <w:r w:rsidRPr="00A24F81">
        <w:t xml:space="preserve">z dnia </w:t>
      </w:r>
      <w:r>
        <w:t>1</w:t>
      </w:r>
      <w:r w:rsidRPr="00A24F81">
        <w:t xml:space="preserve">4 </w:t>
      </w:r>
      <w:r>
        <w:t xml:space="preserve">grudnia 2007 </w:t>
      </w:r>
      <w:r w:rsidRPr="00A24F81">
        <w:t xml:space="preserve">r. Starosta Jarociński </w:t>
      </w:r>
      <w:r>
        <w:t xml:space="preserve">zobowiązał </w:t>
      </w:r>
      <w:r w:rsidRPr="00A24F81">
        <w:t>Pan</w:t>
      </w:r>
      <w:r>
        <w:t>a</w:t>
      </w:r>
      <w:r w:rsidRPr="00A24F81">
        <w:t xml:space="preserve"> </w:t>
      </w:r>
      <w:r>
        <w:t xml:space="preserve">Roberta Konarkowskiego do </w:t>
      </w:r>
      <w:r w:rsidRPr="00A24F81">
        <w:t>uiszczenia opłaty</w:t>
      </w:r>
      <w:r>
        <w:t xml:space="preserve"> rocznej z tytułu użytkowania wieczystego </w:t>
      </w:r>
      <w:r w:rsidRPr="00A24F81">
        <w:t xml:space="preserve"> </w:t>
      </w:r>
      <w:r>
        <w:t xml:space="preserve">nieruchomości położonej w Jarocinie działki nr 896/61 o powierzchni </w:t>
      </w:r>
      <w:smartTag w:uri="urn:schemas-microsoft-com:office:smarttags" w:element="metricconverter">
        <w:smartTagPr>
          <w:attr w:name="ProductID" w:val="0.1542 ha"/>
        </w:smartTagPr>
        <w:r>
          <w:t>0.1542 ha</w:t>
        </w:r>
      </w:smartTag>
      <w:r>
        <w:t xml:space="preserve"> </w:t>
      </w:r>
      <w:r w:rsidRPr="00A24F81">
        <w:t xml:space="preserve">w kwocie </w:t>
      </w:r>
      <w:r>
        <w:t>11,92 zł w</w:t>
      </w:r>
      <w:r w:rsidRPr="00A24F81">
        <w:t xml:space="preserve"> udzia</w:t>
      </w:r>
      <w:r>
        <w:t>le</w:t>
      </w:r>
      <w:r w:rsidRPr="00A24F81">
        <w:t xml:space="preserve"> wynosząc</w:t>
      </w:r>
      <w:r>
        <w:t>ym 99/10000</w:t>
      </w:r>
      <w:r w:rsidRPr="00A24F81">
        <w:t xml:space="preserve">  części</w:t>
      </w:r>
      <w:r>
        <w:t>, zapisanej w księdze wieczystej KW 22350, stanowiącej własność Skarbu Państwa.</w:t>
      </w:r>
    </w:p>
    <w:p w:rsidR="00F2795D" w:rsidRDefault="00F2795D" w:rsidP="00361FA3">
      <w:pPr>
        <w:tabs>
          <w:tab w:val="left" w:pos="720"/>
        </w:tabs>
        <w:spacing w:line="360" w:lineRule="auto"/>
        <w:jc w:val="both"/>
        <w:rPr>
          <w:color w:val="FF0000"/>
        </w:rPr>
      </w:pPr>
      <w:r>
        <w:rPr>
          <w:color w:val="FF0000"/>
        </w:rPr>
        <w:tab/>
      </w:r>
    </w:p>
    <w:p w:rsidR="00F2795D" w:rsidRDefault="00F2795D" w:rsidP="00361FA3">
      <w:pPr>
        <w:tabs>
          <w:tab w:val="left" w:pos="720"/>
        </w:tabs>
        <w:spacing w:line="360" w:lineRule="auto"/>
        <w:jc w:val="both"/>
      </w:pPr>
      <w:r>
        <w:rPr>
          <w:color w:val="FF0000"/>
        </w:rPr>
        <w:tab/>
      </w:r>
      <w:r w:rsidRPr="00A24F81">
        <w:t>W związku z nie</w:t>
      </w:r>
      <w:r>
        <w:t>u</w:t>
      </w:r>
      <w:r w:rsidRPr="00A24F81">
        <w:t>regulowaniem powyższ</w:t>
      </w:r>
      <w:r>
        <w:t>ej</w:t>
      </w:r>
      <w:r w:rsidRPr="00A24F81">
        <w:t xml:space="preserve"> opłat</w:t>
      </w:r>
      <w:r>
        <w:t>y</w:t>
      </w:r>
      <w:r w:rsidRPr="00A24F81">
        <w:t xml:space="preserve"> Starostwo Powiatowe w Jarocinie </w:t>
      </w:r>
      <w:r w:rsidRPr="00A24F81">
        <w:br/>
        <w:t>wystawiło wezwani</w:t>
      </w:r>
      <w:r>
        <w:t>a</w:t>
      </w:r>
      <w:r w:rsidRPr="00A24F81">
        <w:t xml:space="preserve"> do zapłaty</w:t>
      </w:r>
      <w:r>
        <w:t>:</w:t>
      </w:r>
    </w:p>
    <w:p w:rsidR="00F2795D" w:rsidRDefault="00F2795D" w:rsidP="00361FA3">
      <w:pPr>
        <w:tabs>
          <w:tab w:val="left" w:pos="720"/>
        </w:tabs>
        <w:spacing w:line="360" w:lineRule="auto"/>
        <w:jc w:val="both"/>
      </w:pPr>
      <w:r>
        <w:t>- za 2012 r. nr 190/2012 w dniu 18.04.2012 r.,</w:t>
      </w:r>
    </w:p>
    <w:p w:rsidR="00F2795D" w:rsidRDefault="00F2795D" w:rsidP="00361FA3">
      <w:pPr>
        <w:tabs>
          <w:tab w:val="left" w:pos="720"/>
        </w:tabs>
        <w:spacing w:line="360" w:lineRule="auto"/>
        <w:jc w:val="both"/>
      </w:pPr>
      <w:r>
        <w:t>- za 2013 r. nr 151/2013 w dniu 23.04.2013 r.,</w:t>
      </w:r>
    </w:p>
    <w:p w:rsidR="00F2795D" w:rsidRDefault="00F2795D" w:rsidP="00361FA3">
      <w:pPr>
        <w:tabs>
          <w:tab w:val="left" w:pos="720"/>
        </w:tabs>
        <w:spacing w:line="360" w:lineRule="auto"/>
        <w:jc w:val="both"/>
      </w:pPr>
      <w:r>
        <w:t>- za 2014 r. nr 133/2014 w dniu 22.04.2014 r.,</w:t>
      </w:r>
    </w:p>
    <w:p w:rsidR="00F2795D" w:rsidRDefault="00F2795D" w:rsidP="00361FA3">
      <w:pPr>
        <w:tabs>
          <w:tab w:val="left" w:pos="720"/>
        </w:tabs>
        <w:spacing w:line="360" w:lineRule="auto"/>
        <w:jc w:val="both"/>
      </w:pPr>
      <w:r>
        <w:t>- za 2015 r. nr 126/2015 w dniu 27.05.2015 r.,</w:t>
      </w:r>
    </w:p>
    <w:p w:rsidR="00F2795D" w:rsidRDefault="00F2795D" w:rsidP="00361FA3">
      <w:pPr>
        <w:tabs>
          <w:tab w:val="left" w:pos="720"/>
        </w:tabs>
        <w:spacing w:line="360" w:lineRule="auto"/>
        <w:jc w:val="both"/>
      </w:pPr>
      <w:r>
        <w:t>- za 2016 r. nr 102/2016 w dniu 09.05.2016 r.,</w:t>
      </w:r>
    </w:p>
    <w:p w:rsidR="00F2795D" w:rsidRDefault="00F2795D" w:rsidP="00361FA3">
      <w:pPr>
        <w:tabs>
          <w:tab w:val="left" w:pos="720"/>
        </w:tabs>
        <w:spacing w:line="360" w:lineRule="auto"/>
        <w:jc w:val="both"/>
      </w:pPr>
      <w:r>
        <w:t>- za 2017 r. nr 228/2017 w dniu 19.06.2017 r.,</w:t>
      </w:r>
    </w:p>
    <w:p w:rsidR="00F2795D" w:rsidRDefault="00F2795D" w:rsidP="00361FA3">
      <w:pPr>
        <w:tabs>
          <w:tab w:val="left" w:pos="720"/>
        </w:tabs>
        <w:spacing w:line="360" w:lineRule="auto"/>
        <w:jc w:val="both"/>
      </w:pPr>
      <w:r>
        <w:t xml:space="preserve">- za 2018 r. nr 82/2018 w dniu 16.04.2018 r. </w:t>
      </w:r>
    </w:p>
    <w:p w:rsidR="00F2795D" w:rsidRDefault="00F2795D" w:rsidP="00361FA3">
      <w:pPr>
        <w:tabs>
          <w:tab w:val="left" w:pos="720"/>
        </w:tabs>
        <w:spacing w:line="360" w:lineRule="auto"/>
        <w:jc w:val="both"/>
      </w:pPr>
      <w:r>
        <w:t xml:space="preserve"> </w:t>
      </w:r>
      <w:r w:rsidRPr="00A24F81">
        <w:t xml:space="preserve"> </w:t>
      </w:r>
      <w:r>
        <w:tab/>
      </w:r>
      <w:r>
        <w:tab/>
      </w:r>
    </w:p>
    <w:p w:rsidR="00F2795D" w:rsidRDefault="00F2795D" w:rsidP="00361FA3">
      <w:pPr>
        <w:tabs>
          <w:tab w:val="left" w:pos="720"/>
        </w:tabs>
        <w:spacing w:line="360" w:lineRule="auto"/>
        <w:jc w:val="both"/>
      </w:pPr>
      <w:r>
        <w:tab/>
      </w:r>
      <w:r w:rsidRPr="00A24F81">
        <w:t xml:space="preserve">Z uwagi na brak reakcji na </w:t>
      </w:r>
      <w:r>
        <w:t xml:space="preserve">w/w </w:t>
      </w:r>
      <w:r w:rsidRPr="00A24F81">
        <w:t>wezwani</w:t>
      </w:r>
      <w:r>
        <w:t>a</w:t>
      </w:r>
      <w:r w:rsidRPr="00A24F81">
        <w:t xml:space="preserve"> Starosta Jarociński </w:t>
      </w:r>
      <w:r>
        <w:t>skie</w:t>
      </w:r>
      <w:r w:rsidRPr="00A24F81">
        <w:t>rował przeciwko dłużni</w:t>
      </w:r>
      <w:r>
        <w:t>kowi</w:t>
      </w:r>
      <w:r w:rsidRPr="00A24F81">
        <w:t xml:space="preserve"> pozw</w:t>
      </w:r>
      <w:r>
        <w:t>y</w:t>
      </w:r>
      <w:r w:rsidRPr="00A24F81">
        <w:t xml:space="preserve"> sądow</w:t>
      </w:r>
      <w:r>
        <w:t>e, czego następstwem było wystawienie przez Sąd Rejonowy w Jarocinie niżej wymienionych nakazów zapłaty w postępowaniu upominawczym:</w:t>
      </w:r>
    </w:p>
    <w:p w:rsidR="00F2795D" w:rsidRDefault="00F2795D" w:rsidP="00361FA3">
      <w:pPr>
        <w:tabs>
          <w:tab w:val="left" w:pos="720"/>
        </w:tabs>
        <w:spacing w:line="360" w:lineRule="auto"/>
        <w:jc w:val="both"/>
      </w:pPr>
      <w:r>
        <w:t>- dnia 28 marca 2013 r.  nakaz zapłaty Sygn. akt I Nc 123/13 na kwotę 10,76 zł za 2012 r.,</w:t>
      </w:r>
    </w:p>
    <w:p w:rsidR="00F2795D" w:rsidRDefault="00F2795D" w:rsidP="00361FA3">
      <w:pPr>
        <w:tabs>
          <w:tab w:val="left" w:pos="720"/>
        </w:tabs>
        <w:spacing w:line="360" w:lineRule="auto"/>
        <w:jc w:val="both"/>
      </w:pPr>
      <w:r>
        <w:t xml:space="preserve">- dnia 18 marca 2014 r.  nakaz zapłaty Sygn. akt I Nc 38/14 na kwotę 11,92 zł za 2013 r.,  </w:t>
      </w:r>
      <w:r w:rsidRPr="00A24F81">
        <w:t xml:space="preserve"> </w:t>
      </w:r>
    </w:p>
    <w:p w:rsidR="00F2795D" w:rsidRDefault="00F2795D" w:rsidP="00361FA3">
      <w:pPr>
        <w:tabs>
          <w:tab w:val="left" w:pos="720"/>
        </w:tabs>
        <w:spacing w:line="360" w:lineRule="auto"/>
        <w:jc w:val="both"/>
      </w:pPr>
      <w:r>
        <w:t>- dnia 31 lipca 2014 r. nakaz zapłaty Sygn. akt I Nc 432/14 na kwotę 11,92 zł za 2014 r.,</w:t>
      </w:r>
    </w:p>
    <w:p w:rsidR="00F2795D" w:rsidRDefault="00F2795D" w:rsidP="00361FA3">
      <w:pPr>
        <w:tabs>
          <w:tab w:val="left" w:pos="720"/>
        </w:tabs>
        <w:spacing w:line="360" w:lineRule="auto"/>
        <w:jc w:val="both"/>
      </w:pPr>
      <w:r>
        <w:t>- dnia 15 września 2015 r. nakaz zapłaty Sygn. akt I Nc 591/15 na kwotę 11,92 zł za 2015 r.,</w:t>
      </w:r>
    </w:p>
    <w:p w:rsidR="00F2795D" w:rsidRDefault="00F2795D" w:rsidP="00361FA3">
      <w:pPr>
        <w:tabs>
          <w:tab w:val="left" w:pos="720"/>
        </w:tabs>
        <w:spacing w:line="360" w:lineRule="auto"/>
        <w:jc w:val="both"/>
      </w:pPr>
      <w:r>
        <w:t>- dnia 1 lutego 2017 r. nakaz zapłaty Sygn. akt I Nc 1285/16 na kwotę 11,92 zł  za 2016 r.,</w:t>
      </w:r>
    </w:p>
    <w:p w:rsidR="00F2795D" w:rsidRDefault="00F2795D" w:rsidP="00361FA3">
      <w:pPr>
        <w:tabs>
          <w:tab w:val="left" w:pos="720"/>
        </w:tabs>
        <w:spacing w:line="360" w:lineRule="auto"/>
        <w:jc w:val="both"/>
      </w:pPr>
      <w:r>
        <w:t>- dnia 13 września 2017 r. nakaz zapłaty Sygn. akt I Nc 833/17 na kwotę 11,92 zł za 2017 r.,</w:t>
      </w:r>
    </w:p>
    <w:p w:rsidR="00F2795D" w:rsidRPr="0092759D" w:rsidRDefault="00F2795D" w:rsidP="00361FA3">
      <w:pPr>
        <w:tabs>
          <w:tab w:val="left" w:pos="720"/>
        </w:tabs>
        <w:spacing w:line="360" w:lineRule="auto"/>
        <w:jc w:val="both"/>
        <w:rPr>
          <w:color w:val="FF0000"/>
        </w:rPr>
      </w:pPr>
      <w:r>
        <w:t xml:space="preserve">- dnia 3 września 2018 r. nakaz zapłaty Sygn. akt I Nc 546/18 na kwotę 11,92 zł za 2018 r.  </w:t>
      </w:r>
    </w:p>
    <w:p w:rsidR="00F2795D" w:rsidRDefault="00F2795D" w:rsidP="00361FA3">
      <w:pPr>
        <w:tabs>
          <w:tab w:val="left" w:pos="720"/>
        </w:tabs>
        <w:spacing w:line="360" w:lineRule="auto"/>
        <w:jc w:val="both"/>
        <w:rPr>
          <w:color w:val="FF0000"/>
        </w:rPr>
      </w:pPr>
      <w:r>
        <w:rPr>
          <w:color w:val="FF0000"/>
        </w:rPr>
        <w:tab/>
      </w:r>
      <w:r>
        <w:rPr>
          <w:color w:val="FF0000"/>
        </w:rPr>
        <w:tab/>
      </w:r>
    </w:p>
    <w:p w:rsidR="00F2795D" w:rsidRDefault="00F2795D" w:rsidP="00361FA3">
      <w:pPr>
        <w:tabs>
          <w:tab w:val="left" w:pos="720"/>
        </w:tabs>
        <w:spacing w:line="360" w:lineRule="auto"/>
        <w:jc w:val="both"/>
      </w:pPr>
      <w:r>
        <w:rPr>
          <w:color w:val="FF0000"/>
        </w:rPr>
        <w:tab/>
      </w:r>
      <w:r w:rsidRPr="00C26E7C">
        <w:rPr>
          <w:color w:val="000000"/>
        </w:rPr>
        <w:t>K</w:t>
      </w:r>
      <w:r w:rsidRPr="00A24F81">
        <w:t xml:space="preserve">omornik Sądowy przy Sądzie Rejonowym w Jarocinie wobec stwierdzenia bezskuteczności egzekucji na podstawie art. 824 § 1 pkt. 3 Kodeksu Postępowania Cywilnego </w:t>
      </w:r>
      <w:r>
        <w:t>po</w:t>
      </w:r>
      <w:r w:rsidRPr="00A24F81">
        <w:t xml:space="preserve">stanowił umorzyć </w:t>
      </w:r>
      <w:r>
        <w:t xml:space="preserve">poszczególne </w:t>
      </w:r>
      <w:r w:rsidRPr="00A24F81">
        <w:t>postępowani</w:t>
      </w:r>
      <w:r>
        <w:t>a:</w:t>
      </w:r>
      <w:r w:rsidRPr="00A24F81">
        <w:t xml:space="preserve"> </w:t>
      </w:r>
    </w:p>
    <w:p w:rsidR="00F2795D" w:rsidRDefault="00F2795D" w:rsidP="00361FA3">
      <w:pPr>
        <w:pStyle w:val="NormalWeb"/>
        <w:spacing w:before="0" w:beforeAutospacing="0" w:after="0" w:line="360" w:lineRule="auto"/>
        <w:jc w:val="both"/>
      </w:pPr>
      <w:r>
        <w:t xml:space="preserve"> - dnia 12.09.2012 r.  – postanowienie Komornika Sądowego w Jarocinie nr Sygn. akt KM 1451/12 za 2012 r.,</w:t>
      </w:r>
    </w:p>
    <w:p w:rsidR="00F2795D" w:rsidRDefault="00F2795D" w:rsidP="00361FA3">
      <w:pPr>
        <w:pStyle w:val="NormalWeb"/>
        <w:spacing w:before="0" w:beforeAutospacing="0" w:after="0" w:line="360" w:lineRule="auto"/>
        <w:jc w:val="both"/>
      </w:pPr>
      <w:r>
        <w:t xml:space="preserve"> - dnia 10.09.2013 r.  – postanowienie Komornika Sądowego w Jarocinie nr Sygn. akt KM 1481/13 za 2013 r.,</w:t>
      </w:r>
    </w:p>
    <w:p w:rsidR="00F2795D" w:rsidRDefault="00F2795D" w:rsidP="00361FA3">
      <w:pPr>
        <w:pStyle w:val="NormalWeb"/>
        <w:spacing w:before="0" w:beforeAutospacing="0" w:after="0" w:line="360" w:lineRule="auto"/>
        <w:jc w:val="both"/>
      </w:pPr>
      <w:r>
        <w:t xml:space="preserve"> - dnia 05.12.2014 r. – postanowienie Komornika Sądowego w Jarocinie nr Sygn. akt KM 1343/14 za 2014 r.,</w:t>
      </w:r>
    </w:p>
    <w:p w:rsidR="00F2795D" w:rsidRDefault="00F2795D" w:rsidP="00361FA3">
      <w:pPr>
        <w:pStyle w:val="NormalWeb"/>
        <w:spacing w:before="0" w:beforeAutospacing="0" w:after="0" w:line="360" w:lineRule="auto"/>
        <w:jc w:val="both"/>
      </w:pPr>
      <w:r>
        <w:t xml:space="preserve"> - dnia 20.05.2019 r. – postanowienie Komornika Sądowego w Jarocinie nr Sygn. akt KM 2607/17 za 2017 r.,</w:t>
      </w:r>
    </w:p>
    <w:p w:rsidR="00F2795D" w:rsidRPr="00E6345A" w:rsidRDefault="00F2795D" w:rsidP="00361FA3">
      <w:pPr>
        <w:pStyle w:val="NormalWeb"/>
        <w:spacing w:before="0" w:beforeAutospacing="0" w:after="0" w:line="360" w:lineRule="auto"/>
        <w:jc w:val="both"/>
      </w:pPr>
      <w:r>
        <w:t xml:space="preserve"> - dnia 18.02.2020 r. - postanowienie  Komornika Sądowego w Jarocinie nr Sygn. akt KM 39/19 za 2018 r.</w:t>
      </w:r>
    </w:p>
    <w:p w:rsidR="00F2795D" w:rsidRDefault="00F2795D" w:rsidP="00361FA3">
      <w:pPr>
        <w:pStyle w:val="NormalWeb"/>
        <w:spacing w:before="0" w:beforeAutospacing="0" w:after="0" w:line="360" w:lineRule="auto"/>
        <w:ind w:firstLine="708"/>
        <w:jc w:val="both"/>
      </w:pPr>
      <w:r>
        <w:t>Dnia 05.01.2016 r.  wpłynęło od Komornika Sadowego w Jarocinie pismo Sygn. akt nr KM 2697/15 za 2015 r. – w sprawie wysłuchania wierzyciela przed umorzeniem postępowania w trybie art. 827 KPC, gdzie pismem z dnia 14.01.2016 r. Komornik Sądowy w Jarocinie zawiesił postępowanie egzekucyjne.</w:t>
      </w:r>
    </w:p>
    <w:p w:rsidR="00F2795D" w:rsidRDefault="00F2795D" w:rsidP="00361FA3">
      <w:pPr>
        <w:pStyle w:val="NormalWeb"/>
        <w:spacing w:before="0" w:beforeAutospacing="0" w:after="0" w:line="360" w:lineRule="auto"/>
        <w:ind w:firstLine="708"/>
        <w:jc w:val="both"/>
      </w:pPr>
      <w:r>
        <w:t xml:space="preserve">Dnia 16.12.2016 r. Komornik Sadowy  Sygn. akt KM 2697/15 w Jarocinie wydał postanowienie o podjęciu postępowania egzekucyjnego. </w:t>
      </w:r>
    </w:p>
    <w:p w:rsidR="00F2795D" w:rsidRDefault="00F2795D" w:rsidP="00361FA3">
      <w:pPr>
        <w:pStyle w:val="NormalWeb"/>
        <w:spacing w:before="0" w:beforeAutospacing="0" w:after="0" w:line="360" w:lineRule="auto"/>
        <w:ind w:firstLine="708"/>
        <w:jc w:val="both"/>
      </w:pPr>
      <w:r>
        <w:t xml:space="preserve"> Dnia 07.11.2017 r. Komornik Sądowy w Jarocinie poinformował, że w trakcie przeprowadzonych czynności w dniu 31.10.2017 r. ustalił,  iż dłużnik od dwudziestu lat nie zamieszkuje pod wskazanym adresem. Przebywa poza granicami kraju nie kontaktując się z rodziną. W w/w lokalu zamieszkują siostra dłużnika wraz ze swoja rodziną.   </w:t>
      </w:r>
    </w:p>
    <w:p w:rsidR="00F2795D" w:rsidRDefault="00F2795D" w:rsidP="00361FA3">
      <w:pPr>
        <w:pStyle w:val="NormalWeb"/>
        <w:spacing w:before="0" w:beforeAutospacing="0" w:after="0" w:line="360" w:lineRule="auto"/>
        <w:ind w:firstLine="708"/>
        <w:jc w:val="both"/>
      </w:pPr>
      <w:r>
        <w:t>Dnia 13.11.2017 r.  wpłynęło od Komornika Sadowego w Jarocinie pismo Sygn. akt KM 2697/15 za 2015 r. – w sprawie wysłuchania wierzyciela przed umorzeniem postępowania w trybie art. 827 KPC wysłuchując stronę poinformował, iż egzekucja w przedmiotowej sprawie w wyniku przeprowadzonych czynności u dłużnika okazała się bezskuteczna i w trybie art. 824§1 ust. 3 kpc winna być umorzona.</w:t>
      </w:r>
    </w:p>
    <w:p w:rsidR="00F2795D" w:rsidRDefault="00F2795D" w:rsidP="00361FA3">
      <w:pPr>
        <w:pStyle w:val="NormalWeb"/>
        <w:spacing w:before="0" w:beforeAutospacing="0" w:after="0" w:line="360" w:lineRule="auto"/>
        <w:ind w:firstLine="708"/>
        <w:jc w:val="both"/>
      </w:pPr>
      <w:r>
        <w:t>Dnia 26.11.2015 r.  wpłynęło od Komornika Sadowego w Jarocinie pismo Sygn. akt nr KM 129/15 za 2016 r. – w sprawie wysłuchania wierzyciela przed umorzeniem postępowania w trybie art. 827 KPC, gdzie pismem z dnia 05.01.2016 r. Komornik Sądowy w Jarocinie zawiesił postępowanie egzekucyjne.</w:t>
      </w:r>
    </w:p>
    <w:p w:rsidR="00F2795D" w:rsidRDefault="00F2795D" w:rsidP="00361FA3">
      <w:pPr>
        <w:pStyle w:val="NormalWeb"/>
        <w:spacing w:before="0" w:beforeAutospacing="0" w:after="0" w:line="360" w:lineRule="auto"/>
        <w:ind w:firstLine="708"/>
        <w:jc w:val="both"/>
      </w:pPr>
      <w:r>
        <w:t xml:space="preserve">Dnia 19.12.2016 r. Komornik Sądowy  Sygn. akt KM 129/15 w Jarocinie wydał postanowienie o podjęciu postępowania egzekucyjnego. </w:t>
      </w:r>
    </w:p>
    <w:p w:rsidR="00F2795D" w:rsidRDefault="00F2795D" w:rsidP="00361FA3">
      <w:pPr>
        <w:pStyle w:val="NormalWeb"/>
        <w:spacing w:before="0" w:beforeAutospacing="0" w:after="0" w:line="360" w:lineRule="auto"/>
        <w:ind w:firstLine="708"/>
        <w:jc w:val="both"/>
      </w:pPr>
      <w:r>
        <w:t>Dnia 13.11.2019 r.  wpłynęło od Komornika Sadowego w Jarocinie pismo Sygn. akt KM 129/15 za 2016 r. – w sprawie wysłuchania wierzyciela przed umorzeniem postępowania w trybie art. 827 KPC</w:t>
      </w:r>
      <w:r w:rsidRPr="00954AE7">
        <w:t xml:space="preserve"> </w:t>
      </w:r>
      <w:r>
        <w:t>wysłuchując stronę poinformował, iż egzekucja w przedmiotowej sprawie w wyniku przeprowadzonych czynności u dłużnika okazała się bezskuteczna i w trybie art. 824§1 ust. 3 kpc winna być umorzona.</w:t>
      </w:r>
    </w:p>
    <w:p w:rsidR="00F2795D" w:rsidRDefault="00F2795D" w:rsidP="00361FA3">
      <w:pPr>
        <w:pStyle w:val="NormalWeb"/>
        <w:spacing w:before="0" w:beforeAutospacing="0" w:after="0" w:line="360" w:lineRule="auto"/>
        <w:ind w:firstLine="708"/>
        <w:jc w:val="both"/>
      </w:pPr>
      <w:r>
        <w:t xml:space="preserve">Dnia 13.01.2020 r. Komornik Sądowy w Jarocinie Sygn. akt KM 129/15 postanowił postępowanie egzekucyjne umorzyć wobec stwierdzenia bezskuteczności egzekucji. </w:t>
      </w:r>
    </w:p>
    <w:p w:rsidR="00F2795D" w:rsidRDefault="00F2795D" w:rsidP="0092759D">
      <w:pPr>
        <w:tabs>
          <w:tab w:val="left" w:pos="720"/>
        </w:tabs>
        <w:spacing w:line="360" w:lineRule="auto"/>
        <w:jc w:val="both"/>
      </w:pPr>
      <w:r w:rsidRPr="00A24F81">
        <w:t xml:space="preserve"> </w:t>
      </w:r>
    </w:p>
    <w:p w:rsidR="00F2795D" w:rsidRDefault="00F2795D" w:rsidP="0092759D">
      <w:pPr>
        <w:tabs>
          <w:tab w:val="left" w:pos="720"/>
        </w:tabs>
        <w:spacing w:line="360" w:lineRule="auto"/>
        <w:jc w:val="both"/>
      </w:pPr>
      <w:r>
        <w:tab/>
        <w:t>Wobec dłużnika zostały podjęte działania zmierzające do wyegzekwowania należności Skarbu Państwa począwszy od wezwań do zapłaty po wszczęcie postępowań sądowych oraz egzekucyjnych, które okazały się ostatecznie bezskuteczne. Przeprowadzone czynności egzekucyjne wygenerowały koszty , które nie zostały pokryte w toku prowadzonych postępowań egzekucyjnych. Każda kolejna próba odzyskania długu staje się zatem bezzasadna ponieważ ponowne podjęcie czynności egzekucyjnych wygeneruje kolejne dodatkowe koszty i z dużym stopniem prawdopodobieństwa nie doprowadzi do zaspokojenia wierzytelności Skarbu Państwa. Biorąc powyższe pod uwagę jak również wysokość dochodzonej należności , Starosta nie złożył ponownego wniosku o wszczęcie postępowania egzekucyjnego ponieważ w przedmiotowej sprawie zachodzi uzasadnione przypuszczenie, że w tym postępowaniu nie uzyska się kwoty wyższej od kosztów dochodzenia i egzekucji należności.</w:t>
      </w:r>
    </w:p>
    <w:p w:rsidR="00F2795D" w:rsidRDefault="00F2795D" w:rsidP="0092759D">
      <w:pPr>
        <w:tabs>
          <w:tab w:val="left" w:pos="720"/>
        </w:tabs>
        <w:spacing w:line="360" w:lineRule="auto"/>
        <w:jc w:val="both"/>
      </w:pPr>
      <w:r>
        <w:tab/>
      </w:r>
    </w:p>
    <w:p w:rsidR="00F2795D" w:rsidRPr="0092759D" w:rsidRDefault="00F2795D" w:rsidP="0092759D">
      <w:pPr>
        <w:tabs>
          <w:tab w:val="left" w:pos="720"/>
        </w:tabs>
        <w:spacing w:line="360" w:lineRule="auto"/>
        <w:jc w:val="both"/>
        <w:rPr>
          <w:color w:val="FF0000"/>
        </w:rPr>
      </w:pPr>
      <w:r>
        <w:tab/>
        <w:t xml:space="preserve">Przedstawiony powyżej stan faktyczny i prawny sprawy wyczerpuje przesłanki umorzenia należności określone w art. 56 ust. 1 pkt 3 ustawy o finansach publicznych, bowiem w przedmiotowej sprawie zachodzi uzasadnione przypuszczenie, że w postępowaniu egzekucyjnym nie uzyska się kwoty wyższej od kosztów dochodzenia i egzekucji tej należności, a prowadzone w przeszłości postępowanie egzekucyjne okazało się nieskuteczne. Biorąc pod uwagę powyższe oraz konieczność poniesienia kosztów związanych </w:t>
      </w:r>
      <w:r>
        <w:br/>
        <w:t>z zainicjowaniem kolejnego postępowania egzekucyjnego, a także wartość dochodzonego roszczenia, pojęcie kolejnego postępowania jest niezasadne. Ponadto umorzenie przedmiotowej należności leży w interesie publicznym, co wypełnia przesłankę umorzenia należności określoną w art. 56 ust. 1 pkt 5 ww. ustawy. Uwzględnianie nieściągalnej należności w wykazie należności przysługujących Skarbowi Państwa stanowi fikcję, co nie leży w interesie publicznym.</w:t>
      </w:r>
    </w:p>
    <w:p w:rsidR="00F2795D" w:rsidRDefault="00F2795D" w:rsidP="003C50E6">
      <w:pPr>
        <w:spacing w:line="360" w:lineRule="auto"/>
        <w:ind w:firstLine="708"/>
        <w:jc w:val="both"/>
      </w:pPr>
    </w:p>
    <w:p w:rsidR="00F2795D" w:rsidRDefault="00F2795D" w:rsidP="003C50E6">
      <w:pPr>
        <w:spacing w:line="360" w:lineRule="auto"/>
        <w:ind w:firstLine="708"/>
        <w:jc w:val="both"/>
      </w:pPr>
    </w:p>
    <w:p w:rsidR="00F2795D" w:rsidRPr="00B72CBC" w:rsidRDefault="00F2795D" w:rsidP="003C50E6">
      <w:pPr>
        <w:spacing w:line="360" w:lineRule="auto"/>
        <w:ind w:firstLine="708"/>
        <w:jc w:val="both"/>
      </w:pPr>
      <w:r w:rsidRPr="00B72CBC">
        <w:t xml:space="preserve">Zarządzeniem nr </w:t>
      </w:r>
      <w:bookmarkStart w:id="0" w:name="_GoBack"/>
      <w:bookmarkEnd w:id="0"/>
      <w:r>
        <w:t>549</w:t>
      </w:r>
      <w:r w:rsidRPr="00B72CBC">
        <w:t>/2</w:t>
      </w:r>
      <w:r>
        <w:t>5</w:t>
      </w:r>
      <w:r w:rsidRPr="00B72CBC">
        <w:t xml:space="preserve"> Wojewody Wielkopolskiego z dnia </w:t>
      </w:r>
      <w:r>
        <w:t>6</w:t>
      </w:r>
      <w:r w:rsidRPr="00B72CBC">
        <w:t xml:space="preserve"> </w:t>
      </w:r>
      <w:r>
        <w:t>października</w:t>
      </w:r>
      <w:r w:rsidRPr="00B72CBC">
        <w:t xml:space="preserve"> 202</w:t>
      </w:r>
      <w:r>
        <w:t>5</w:t>
      </w:r>
      <w:r w:rsidRPr="00B72CBC">
        <w:t xml:space="preserve"> r. Wojewoda Wielkopolski na podstawie art. </w:t>
      </w:r>
      <w:r>
        <w:t>17</w:t>
      </w:r>
      <w:r w:rsidRPr="00B72CBC">
        <w:t xml:space="preserve"> ust</w:t>
      </w:r>
      <w:r>
        <w:t>awy z dnia 23 stycznia 2009 r. o wojewodzie i administracji rządowej w województwie (Dz.U. z 2025 r. poz. 428) w związku z art.11 ust. 2 i art. 12a ust. 1 i 2 ustawy z dnia 21 sierpnia 1997 r. o gospodarce nieruchomościami (Dz.U z 2024 r. poz. 1145 zpóźn. zm.)</w:t>
      </w:r>
      <w:r w:rsidRPr="00B72CBC">
        <w:t xml:space="preserve"> wyraził zgodę na umorzenie</w:t>
      </w:r>
      <w:r>
        <w:t xml:space="preserve"> przez Starostę Jarocińskiego </w:t>
      </w:r>
      <w:r w:rsidRPr="00B72CBC">
        <w:t xml:space="preserve">należności </w:t>
      </w:r>
      <w:r>
        <w:t xml:space="preserve">pieniężnych mających charakter </w:t>
      </w:r>
      <w:r w:rsidRPr="00B72CBC">
        <w:t xml:space="preserve">cywilnoprawny przypadających Skarbowi Państwa z tytułu opłaty za </w:t>
      </w:r>
      <w:r>
        <w:t xml:space="preserve">użytkowanie wieczyste gruntów Skarbu Państwa za lata 2012 r. – 2018 r. </w:t>
      </w:r>
      <w:r w:rsidRPr="00B72CBC">
        <w:t xml:space="preserve"> w kwocie głównej </w:t>
      </w:r>
      <w:r>
        <w:t xml:space="preserve">82,28 </w:t>
      </w:r>
      <w:r w:rsidRPr="00B72CBC">
        <w:t>zł wraz z należnościami ubocznymi od Pan</w:t>
      </w:r>
      <w:r>
        <w:t>a Roberta Konarkowkiego.</w:t>
      </w:r>
    </w:p>
    <w:p w:rsidR="00F2795D" w:rsidRPr="00681D3A" w:rsidRDefault="00F2795D">
      <w:pPr>
        <w:rPr>
          <w:color w:val="FF0000"/>
        </w:rPr>
      </w:pPr>
    </w:p>
    <w:sectPr w:rsidR="00F2795D" w:rsidRPr="00681D3A" w:rsidSect="001E54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9D4"/>
    <w:multiLevelType w:val="hybridMultilevel"/>
    <w:tmpl w:val="FF343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4200EB"/>
    <w:multiLevelType w:val="hybridMultilevel"/>
    <w:tmpl w:val="D298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CF5A09"/>
    <w:multiLevelType w:val="hybridMultilevel"/>
    <w:tmpl w:val="A4A0F7D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nsid w:val="59793ADA"/>
    <w:multiLevelType w:val="hybridMultilevel"/>
    <w:tmpl w:val="08C03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DA4"/>
    <w:rsid w:val="0000186F"/>
    <w:rsid w:val="0002053D"/>
    <w:rsid w:val="00030792"/>
    <w:rsid w:val="00033B87"/>
    <w:rsid w:val="00033E19"/>
    <w:rsid w:val="00037413"/>
    <w:rsid w:val="00041871"/>
    <w:rsid w:val="00056304"/>
    <w:rsid w:val="000573AE"/>
    <w:rsid w:val="0005760F"/>
    <w:rsid w:val="000732D6"/>
    <w:rsid w:val="00085A9A"/>
    <w:rsid w:val="000A3190"/>
    <w:rsid w:val="000A6B20"/>
    <w:rsid w:val="000B6860"/>
    <w:rsid w:val="000D7AA6"/>
    <w:rsid w:val="000F3EFE"/>
    <w:rsid w:val="00100151"/>
    <w:rsid w:val="00120513"/>
    <w:rsid w:val="001252DF"/>
    <w:rsid w:val="00144279"/>
    <w:rsid w:val="00150071"/>
    <w:rsid w:val="00181598"/>
    <w:rsid w:val="00190928"/>
    <w:rsid w:val="001D56D4"/>
    <w:rsid w:val="001E1D5C"/>
    <w:rsid w:val="001E4518"/>
    <w:rsid w:val="001E4B73"/>
    <w:rsid w:val="001E5496"/>
    <w:rsid w:val="0021332C"/>
    <w:rsid w:val="00235A86"/>
    <w:rsid w:val="00292ED4"/>
    <w:rsid w:val="002A466E"/>
    <w:rsid w:val="002B15F4"/>
    <w:rsid w:val="002D11BC"/>
    <w:rsid w:val="002E3E7F"/>
    <w:rsid w:val="00314D43"/>
    <w:rsid w:val="00317188"/>
    <w:rsid w:val="00350060"/>
    <w:rsid w:val="0035496B"/>
    <w:rsid w:val="00361FA3"/>
    <w:rsid w:val="003663CE"/>
    <w:rsid w:val="00366DA4"/>
    <w:rsid w:val="00380432"/>
    <w:rsid w:val="003A05A1"/>
    <w:rsid w:val="003C50E6"/>
    <w:rsid w:val="003F055E"/>
    <w:rsid w:val="003F5BC1"/>
    <w:rsid w:val="004056CE"/>
    <w:rsid w:val="0042550B"/>
    <w:rsid w:val="0043605A"/>
    <w:rsid w:val="00455756"/>
    <w:rsid w:val="00474240"/>
    <w:rsid w:val="00485294"/>
    <w:rsid w:val="004A42D0"/>
    <w:rsid w:val="004B7B3A"/>
    <w:rsid w:val="004C498B"/>
    <w:rsid w:val="004D76F4"/>
    <w:rsid w:val="004E6D7B"/>
    <w:rsid w:val="005004A1"/>
    <w:rsid w:val="005065CA"/>
    <w:rsid w:val="00507EE7"/>
    <w:rsid w:val="0053732C"/>
    <w:rsid w:val="005408D8"/>
    <w:rsid w:val="0056255E"/>
    <w:rsid w:val="005662DA"/>
    <w:rsid w:val="005B100C"/>
    <w:rsid w:val="005C1040"/>
    <w:rsid w:val="005C513D"/>
    <w:rsid w:val="005D6187"/>
    <w:rsid w:val="005E7442"/>
    <w:rsid w:val="005F48BB"/>
    <w:rsid w:val="0060633D"/>
    <w:rsid w:val="00630BC8"/>
    <w:rsid w:val="00636349"/>
    <w:rsid w:val="00672D02"/>
    <w:rsid w:val="0067636B"/>
    <w:rsid w:val="00681D3A"/>
    <w:rsid w:val="006A68DD"/>
    <w:rsid w:val="006A76C7"/>
    <w:rsid w:val="006B5CB5"/>
    <w:rsid w:val="006C2FF4"/>
    <w:rsid w:val="006D166F"/>
    <w:rsid w:val="006D24CF"/>
    <w:rsid w:val="006D6C10"/>
    <w:rsid w:val="00742B26"/>
    <w:rsid w:val="00747A58"/>
    <w:rsid w:val="00754026"/>
    <w:rsid w:val="007554FF"/>
    <w:rsid w:val="00762A4F"/>
    <w:rsid w:val="00772F6B"/>
    <w:rsid w:val="0077465A"/>
    <w:rsid w:val="007B2F1E"/>
    <w:rsid w:val="007B6143"/>
    <w:rsid w:val="007C54EA"/>
    <w:rsid w:val="007E5C02"/>
    <w:rsid w:val="008058C1"/>
    <w:rsid w:val="00815058"/>
    <w:rsid w:val="00825F96"/>
    <w:rsid w:val="00877B1A"/>
    <w:rsid w:val="00884047"/>
    <w:rsid w:val="0089292D"/>
    <w:rsid w:val="008A2A5E"/>
    <w:rsid w:val="008D2C47"/>
    <w:rsid w:val="00902784"/>
    <w:rsid w:val="009112C4"/>
    <w:rsid w:val="009158C6"/>
    <w:rsid w:val="0091602F"/>
    <w:rsid w:val="00917535"/>
    <w:rsid w:val="00925AA7"/>
    <w:rsid w:val="0092759D"/>
    <w:rsid w:val="0093391B"/>
    <w:rsid w:val="009449BD"/>
    <w:rsid w:val="00954AE7"/>
    <w:rsid w:val="00992ABD"/>
    <w:rsid w:val="009D7DC4"/>
    <w:rsid w:val="009E23A3"/>
    <w:rsid w:val="009F69E0"/>
    <w:rsid w:val="00A21E93"/>
    <w:rsid w:val="00A24F81"/>
    <w:rsid w:val="00A26418"/>
    <w:rsid w:val="00A30CF4"/>
    <w:rsid w:val="00A34525"/>
    <w:rsid w:val="00A35F89"/>
    <w:rsid w:val="00A432C8"/>
    <w:rsid w:val="00A57B6C"/>
    <w:rsid w:val="00A67AE0"/>
    <w:rsid w:val="00A746DD"/>
    <w:rsid w:val="00A83BBE"/>
    <w:rsid w:val="00AA20EA"/>
    <w:rsid w:val="00AB0ABA"/>
    <w:rsid w:val="00AB3285"/>
    <w:rsid w:val="00AB409F"/>
    <w:rsid w:val="00AC3DFC"/>
    <w:rsid w:val="00AF2747"/>
    <w:rsid w:val="00AF5E9F"/>
    <w:rsid w:val="00B02098"/>
    <w:rsid w:val="00B05C2A"/>
    <w:rsid w:val="00B11887"/>
    <w:rsid w:val="00B36DA3"/>
    <w:rsid w:val="00B54D98"/>
    <w:rsid w:val="00B6128B"/>
    <w:rsid w:val="00B62595"/>
    <w:rsid w:val="00B72CBC"/>
    <w:rsid w:val="00BC121F"/>
    <w:rsid w:val="00BF358D"/>
    <w:rsid w:val="00C124BE"/>
    <w:rsid w:val="00C26E7C"/>
    <w:rsid w:val="00C51AFD"/>
    <w:rsid w:val="00CF2199"/>
    <w:rsid w:val="00CF7C83"/>
    <w:rsid w:val="00D34E3D"/>
    <w:rsid w:val="00D90367"/>
    <w:rsid w:val="00DC2E71"/>
    <w:rsid w:val="00DC79C5"/>
    <w:rsid w:val="00DD14D3"/>
    <w:rsid w:val="00DE1C2F"/>
    <w:rsid w:val="00E05AF7"/>
    <w:rsid w:val="00E117E4"/>
    <w:rsid w:val="00E13D45"/>
    <w:rsid w:val="00E16142"/>
    <w:rsid w:val="00E3770A"/>
    <w:rsid w:val="00E50293"/>
    <w:rsid w:val="00E54E25"/>
    <w:rsid w:val="00E568BD"/>
    <w:rsid w:val="00E60170"/>
    <w:rsid w:val="00E6345A"/>
    <w:rsid w:val="00E91F8B"/>
    <w:rsid w:val="00EA1CC9"/>
    <w:rsid w:val="00EA45ED"/>
    <w:rsid w:val="00EA5DAE"/>
    <w:rsid w:val="00ED2FD1"/>
    <w:rsid w:val="00EE1BE5"/>
    <w:rsid w:val="00F2795D"/>
    <w:rsid w:val="00F30155"/>
    <w:rsid w:val="00F3262E"/>
    <w:rsid w:val="00F41C53"/>
    <w:rsid w:val="00F44C69"/>
    <w:rsid w:val="00F6539D"/>
    <w:rsid w:val="00F73FEB"/>
    <w:rsid w:val="00F8582D"/>
    <w:rsid w:val="00F8739A"/>
    <w:rsid w:val="00FC2A94"/>
    <w:rsid w:val="00FE2C1F"/>
    <w:rsid w:val="00FF54A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9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6DA4"/>
    <w:pPr>
      <w:spacing w:before="100" w:beforeAutospacing="1" w:after="142" w:line="276" w:lineRule="auto"/>
    </w:pPr>
  </w:style>
  <w:style w:type="paragraph" w:styleId="ListParagraph">
    <w:name w:val="List Paragraph"/>
    <w:basedOn w:val="Normal"/>
    <w:uiPriority w:val="99"/>
    <w:qFormat/>
    <w:rsid w:val="0042550B"/>
    <w:pPr>
      <w:ind w:left="720"/>
      <w:contextualSpacing/>
    </w:pPr>
  </w:style>
  <w:style w:type="paragraph" w:styleId="BalloonText">
    <w:name w:val="Balloon Text"/>
    <w:basedOn w:val="Normal"/>
    <w:link w:val="BalloonTextChar"/>
    <w:uiPriority w:val="99"/>
    <w:rsid w:val="00825F96"/>
    <w:rPr>
      <w:rFonts w:ascii="Tahoma" w:hAnsi="Tahoma" w:cs="Tahoma"/>
      <w:sz w:val="16"/>
      <w:szCs w:val="16"/>
    </w:rPr>
  </w:style>
  <w:style w:type="character" w:customStyle="1" w:styleId="BalloonTextChar">
    <w:name w:val="Balloon Text Char"/>
    <w:basedOn w:val="DefaultParagraphFont"/>
    <w:link w:val="BalloonText"/>
    <w:uiPriority w:val="99"/>
    <w:locked/>
    <w:rsid w:val="00825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3077861">
      <w:marLeft w:val="0"/>
      <w:marRight w:val="0"/>
      <w:marTop w:val="0"/>
      <w:marBottom w:val="0"/>
      <w:divBdr>
        <w:top w:val="none" w:sz="0" w:space="0" w:color="auto"/>
        <w:left w:val="none" w:sz="0" w:space="0" w:color="auto"/>
        <w:bottom w:val="none" w:sz="0" w:space="0" w:color="auto"/>
        <w:right w:val="none" w:sz="0" w:space="0" w:color="auto"/>
      </w:divBdr>
    </w:div>
    <w:div w:id="1913077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5</Pages>
  <Words>1250</Words>
  <Characters>7503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101/2020</dc:title>
  <dc:subject/>
  <dc:creator>msiudziak</dc:creator>
  <cp:keywords/>
  <dc:description/>
  <cp:lastModifiedBy>kbachorz</cp:lastModifiedBy>
  <cp:revision>15</cp:revision>
  <cp:lastPrinted>2025-10-27T13:10:00Z</cp:lastPrinted>
  <dcterms:created xsi:type="dcterms:W3CDTF">2025-10-09T07:10:00Z</dcterms:created>
  <dcterms:modified xsi:type="dcterms:W3CDTF">2025-10-27T13:23:00Z</dcterms:modified>
</cp:coreProperties>
</file>