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665" w:rsidRPr="004C4A9D" w:rsidRDefault="00A10665" w:rsidP="00A10665">
      <w:pPr>
        <w:spacing w:line="360" w:lineRule="auto"/>
        <w:jc w:val="center"/>
        <w:rPr>
          <w:sz w:val="28"/>
          <w:szCs w:val="28"/>
        </w:rPr>
      </w:pPr>
      <w:r w:rsidRPr="004C4A9D">
        <w:rPr>
          <w:sz w:val="28"/>
          <w:szCs w:val="28"/>
        </w:rPr>
        <w:t xml:space="preserve">Zarządzenie nr  </w:t>
      </w:r>
      <w:r w:rsidR="004C4A9D">
        <w:rPr>
          <w:sz w:val="28"/>
          <w:szCs w:val="28"/>
        </w:rPr>
        <w:t>39</w:t>
      </w:r>
      <w:r w:rsidRPr="004C4A9D">
        <w:rPr>
          <w:sz w:val="28"/>
          <w:szCs w:val="28"/>
        </w:rPr>
        <w:t xml:space="preserve"> /2025</w:t>
      </w:r>
    </w:p>
    <w:p w:rsidR="00A10665" w:rsidRPr="004C4A9D" w:rsidRDefault="00A10665" w:rsidP="00A10665">
      <w:pPr>
        <w:spacing w:line="360" w:lineRule="auto"/>
        <w:jc w:val="center"/>
        <w:rPr>
          <w:sz w:val="28"/>
          <w:szCs w:val="28"/>
        </w:rPr>
      </w:pPr>
      <w:r w:rsidRPr="004C4A9D">
        <w:rPr>
          <w:sz w:val="28"/>
          <w:szCs w:val="28"/>
        </w:rPr>
        <w:t>Starosty Jarocińskiego</w:t>
      </w:r>
    </w:p>
    <w:p w:rsidR="00A10665" w:rsidRPr="004C4A9D" w:rsidRDefault="00A10665" w:rsidP="00A10665">
      <w:pPr>
        <w:spacing w:line="360" w:lineRule="auto"/>
        <w:jc w:val="center"/>
        <w:rPr>
          <w:sz w:val="28"/>
          <w:szCs w:val="28"/>
        </w:rPr>
      </w:pPr>
      <w:r w:rsidRPr="004C4A9D">
        <w:rPr>
          <w:sz w:val="28"/>
          <w:szCs w:val="28"/>
        </w:rPr>
        <w:t>z dnia   03 kwietnia 2025 r.</w:t>
      </w:r>
    </w:p>
    <w:p w:rsidR="00A10665" w:rsidRPr="004C4A9D" w:rsidRDefault="00A10665" w:rsidP="00A10665">
      <w:pPr>
        <w:spacing w:line="360" w:lineRule="auto"/>
        <w:jc w:val="center"/>
        <w:rPr>
          <w:b/>
        </w:rPr>
      </w:pPr>
      <w:r w:rsidRPr="004C4A9D">
        <w:rPr>
          <w:b/>
        </w:rPr>
        <w:t>w sprawie  powołanie zespołu ds. kontroli doraźnej</w:t>
      </w:r>
    </w:p>
    <w:p w:rsidR="00A10665" w:rsidRPr="004C4A9D" w:rsidRDefault="00A10665" w:rsidP="00A10665">
      <w:pPr>
        <w:spacing w:line="360" w:lineRule="auto"/>
        <w:ind w:firstLine="708"/>
        <w:jc w:val="both"/>
        <w:rPr>
          <w:color w:val="000000"/>
        </w:rPr>
      </w:pPr>
      <w:r w:rsidRPr="004C4A9D">
        <w:rPr>
          <w:color w:val="000000"/>
        </w:rPr>
        <w:t xml:space="preserve">Na podstawie </w:t>
      </w:r>
      <w:r w:rsidRPr="004C4A9D">
        <w:t>§ 32 w związku z § 33 Regulaminu Organizacyjnego Starostwa Powiatowego w Jarocinie</w:t>
      </w:r>
      <w:r w:rsidR="00612E22">
        <w:rPr>
          <w:b/>
        </w:rPr>
        <w:t xml:space="preserve"> </w:t>
      </w:r>
      <w:r w:rsidR="00612E22">
        <w:t>stanowiącego załącznik do</w:t>
      </w:r>
      <w:r w:rsidR="00612E22">
        <w:rPr>
          <w:b/>
        </w:rPr>
        <w:t xml:space="preserve"> Uchwały</w:t>
      </w:r>
      <w:bookmarkStart w:id="0" w:name="_GoBack"/>
      <w:bookmarkEnd w:id="0"/>
      <w:r w:rsidRPr="004C4A9D">
        <w:rPr>
          <w:b/>
        </w:rPr>
        <w:t xml:space="preserve"> nr 76/24 Zarządu Powiatu Jarocińskiego z dnia 27 września 2024 r. w sprawie uchwalenia Regulaminu Organizacyjnego Starostwa Powiatowego w Jarocinie )</w:t>
      </w:r>
      <w:r w:rsidR="00045739" w:rsidRPr="004C4A9D">
        <w:rPr>
          <w:b/>
        </w:rPr>
        <w:t>, zarządzam co następuje:</w:t>
      </w:r>
    </w:p>
    <w:p w:rsidR="00A10665" w:rsidRPr="004C4A9D" w:rsidRDefault="00A10665" w:rsidP="00A10665">
      <w:pPr>
        <w:spacing w:line="360" w:lineRule="auto"/>
        <w:ind w:firstLine="708"/>
        <w:jc w:val="both"/>
      </w:pPr>
      <w:r w:rsidRPr="004C4A9D">
        <w:t>§ 1.  Powołuje się zespół w celu przeprowadzenia analizy wykorzystania urządzeń wielofunkcyjnych przez komórki organizacyjne Starostwa oraz pracowników, niezależnie od zajmowanego stanowiska, za okres pierwszego kwartału 2025 roku.</w:t>
      </w:r>
    </w:p>
    <w:p w:rsidR="00045739" w:rsidRPr="004C4A9D" w:rsidRDefault="00045739" w:rsidP="00A10665">
      <w:pPr>
        <w:spacing w:line="360" w:lineRule="auto"/>
        <w:ind w:firstLine="708"/>
        <w:jc w:val="both"/>
      </w:pPr>
      <w:r w:rsidRPr="004C4A9D">
        <w:t>§ 2. Celem działania zespołu jest:</w:t>
      </w:r>
    </w:p>
    <w:p w:rsidR="00045739" w:rsidRPr="004C4A9D" w:rsidRDefault="00045739" w:rsidP="00045739">
      <w:pPr>
        <w:pStyle w:val="Akapitzlist"/>
        <w:numPr>
          <w:ilvl w:val="0"/>
          <w:numId w:val="1"/>
        </w:numPr>
        <w:spacing w:line="360" w:lineRule="auto"/>
        <w:jc w:val="both"/>
      </w:pPr>
      <w:r w:rsidRPr="004C4A9D">
        <w:t xml:space="preserve">analiza  ilości wydruków w powiązaniu  z prowadzonymi sprawami, głównie w    systemie SIDAS. </w:t>
      </w:r>
    </w:p>
    <w:p w:rsidR="00045739" w:rsidRPr="004C4A9D" w:rsidRDefault="00045739" w:rsidP="00045739">
      <w:pPr>
        <w:pStyle w:val="Akapitzlist"/>
        <w:numPr>
          <w:ilvl w:val="0"/>
          <w:numId w:val="1"/>
        </w:numPr>
        <w:spacing w:line="360" w:lineRule="auto"/>
        <w:jc w:val="both"/>
      </w:pPr>
      <w:r w:rsidRPr="004C4A9D">
        <w:t>przygotowanie sprawozdania wraz z rekomendacjami dla Starosty Jarocińskiego.</w:t>
      </w:r>
    </w:p>
    <w:p w:rsidR="00045739" w:rsidRPr="004C4A9D" w:rsidRDefault="00045739" w:rsidP="00A10665">
      <w:pPr>
        <w:spacing w:line="360" w:lineRule="auto"/>
        <w:ind w:firstLine="708"/>
        <w:jc w:val="both"/>
      </w:pPr>
      <w:r w:rsidRPr="004C4A9D">
        <w:t>§ 3. W skład zespołu wchodzą:</w:t>
      </w:r>
    </w:p>
    <w:p w:rsidR="00B9088C" w:rsidRPr="004C4A9D" w:rsidRDefault="00B9088C" w:rsidP="00A10665">
      <w:pPr>
        <w:spacing w:line="360" w:lineRule="auto"/>
        <w:ind w:firstLine="708"/>
        <w:jc w:val="both"/>
      </w:pPr>
      <w:r w:rsidRPr="004C4A9D">
        <w:t>- Jan Bartczak – przewodniczący ,</w:t>
      </w:r>
    </w:p>
    <w:p w:rsidR="00B9088C" w:rsidRPr="004C4A9D" w:rsidRDefault="00B9088C" w:rsidP="00A10665">
      <w:pPr>
        <w:spacing w:line="360" w:lineRule="auto"/>
        <w:ind w:firstLine="708"/>
        <w:jc w:val="both"/>
      </w:pPr>
      <w:r w:rsidRPr="004C4A9D">
        <w:t>- Ewa Gościniak – sekretarz,</w:t>
      </w:r>
    </w:p>
    <w:p w:rsidR="00B9088C" w:rsidRPr="004C4A9D" w:rsidRDefault="00B9088C" w:rsidP="00A10665">
      <w:pPr>
        <w:spacing w:line="360" w:lineRule="auto"/>
        <w:ind w:firstLine="708"/>
        <w:jc w:val="both"/>
      </w:pPr>
      <w:r w:rsidRPr="004C4A9D">
        <w:t xml:space="preserve">- Robert </w:t>
      </w:r>
      <w:proofErr w:type="spellStart"/>
      <w:r w:rsidRPr="004C4A9D">
        <w:t>Cenkier</w:t>
      </w:r>
      <w:proofErr w:type="spellEnd"/>
      <w:r w:rsidRPr="004C4A9D">
        <w:t xml:space="preserve"> – członek,</w:t>
      </w:r>
    </w:p>
    <w:p w:rsidR="00B9088C" w:rsidRPr="004C4A9D" w:rsidRDefault="00B9088C" w:rsidP="00A10665">
      <w:pPr>
        <w:spacing w:line="360" w:lineRule="auto"/>
        <w:ind w:firstLine="708"/>
        <w:jc w:val="both"/>
      </w:pPr>
      <w:r w:rsidRPr="004C4A9D">
        <w:t>- Aneta Flis       - Członek</w:t>
      </w:r>
    </w:p>
    <w:p w:rsidR="00B9088C" w:rsidRPr="004C4A9D" w:rsidRDefault="00B9088C" w:rsidP="00A10665">
      <w:pPr>
        <w:spacing w:line="360" w:lineRule="auto"/>
        <w:ind w:firstLine="708"/>
        <w:jc w:val="both"/>
      </w:pPr>
      <w:r w:rsidRPr="004C4A9D">
        <w:t>§ 4. Zarządzenie wchodzi w życie z dniem podjęcia.</w:t>
      </w:r>
    </w:p>
    <w:p w:rsidR="00B9088C" w:rsidRPr="004C4A9D" w:rsidRDefault="00B9088C" w:rsidP="00A10665">
      <w:pPr>
        <w:spacing w:line="360" w:lineRule="auto"/>
        <w:ind w:firstLine="708"/>
        <w:jc w:val="both"/>
      </w:pPr>
    </w:p>
    <w:p w:rsidR="00B9088C" w:rsidRPr="004C4A9D" w:rsidRDefault="00B9088C" w:rsidP="00A10665">
      <w:pPr>
        <w:spacing w:line="360" w:lineRule="auto"/>
        <w:ind w:firstLine="708"/>
        <w:jc w:val="both"/>
      </w:pPr>
    </w:p>
    <w:p w:rsidR="00B9088C" w:rsidRPr="004C4A9D" w:rsidRDefault="00B9088C" w:rsidP="00B9088C">
      <w:pPr>
        <w:spacing w:line="360" w:lineRule="auto"/>
        <w:ind w:firstLine="708"/>
        <w:jc w:val="right"/>
      </w:pPr>
      <w:r w:rsidRPr="004C4A9D">
        <w:t>Starosta</w:t>
      </w:r>
    </w:p>
    <w:p w:rsidR="00B9088C" w:rsidRPr="004C4A9D" w:rsidRDefault="00B9088C" w:rsidP="00B9088C">
      <w:pPr>
        <w:spacing w:line="360" w:lineRule="auto"/>
        <w:ind w:firstLine="708"/>
        <w:jc w:val="right"/>
      </w:pPr>
    </w:p>
    <w:p w:rsidR="00B9088C" w:rsidRPr="004C4A9D" w:rsidRDefault="00B9088C" w:rsidP="00B9088C">
      <w:pPr>
        <w:spacing w:line="360" w:lineRule="auto"/>
        <w:ind w:firstLine="708"/>
        <w:jc w:val="right"/>
      </w:pPr>
      <w:r w:rsidRPr="004C4A9D">
        <w:t>Mariusz Stolecki</w:t>
      </w:r>
    </w:p>
    <w:p w:rsidR="00C56081" w:rsidRDefault="00C56081"/>
    <w:sectPr w:rsidR="00C560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A6482"/>
    <w:multiLevelType w:val="hybridMultilevel"/>
    <w:tmpl w:val="0E32E5BA"/>
    <w:lvl w:ilvl="0" w:tplc="F300CE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231"/>
    <w:rsid w:val="00045739"/>
    <w:rsid w:val="00137231"/>
    <w:rsid w:val="004C4A9D"/>
    <w:rsid w:val="00612E22"/>
    <w:rsid w:val="00A10665"/>
    <w:rsid w:val="00B9088C"/>
    <w:rsid w:val="00C5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39660"/>
  <w15:chartTrackingRefBased/>
  <w15:docId w15:val="{9B42AA1E-DD3A-4F2D-BB49-E8A264E4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06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573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12E2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2E2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9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157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Bartczak</dc:creator>
  <cp:keywords/>
  <dc:description/>
  <cp:lastModifiedBy>Jan Bartczak</cp:lastModifiedBy>
  <cp:revision>4</cp:revision>
  <cp:lastPrinted>2025-04-03T06:55:00Z</cp:lastPrinted>
  <dcterms:created xsi:type="dcterms:W3CDTF">2025-04-03T06:11:00Z</dcterms:created>
  <dcterms:modified xsi:type="dcterms:W3CDTF">2025-04-03T07:06:00Z</dcterms:modified>
</cp:coreProperties>
</file>