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6F5629">
        <w:t>1</w:t>
      </w:r>
      <w:r w:rsidR="005F3635">
        <w:t>4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8C0539">
        <w:t>29</w:t>
      </w:r>
      <w:r>
        <w:t>.0</w:t>
      </w:r>
      <w:r w:rsidR="00EC083B">
        <w:t>9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o  wydaniu decyzji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>trony postępowania,                      że w dniu 28</w:t>
      </w:r>
      <w:r w:rsidR="00EC083B">
        <w:rPr>
          <w:color w:val="000000" w:themeColor="text1"/>
        </w:rPr>
        <w:t xml:space="preserve"> września</w:t>
      </w:r>
      <w:r w:rsidRPr="00EC083B">
        <w:rPr>
          <w:color w:val="000000" w:themeColor="text1"/>
        </w:rPr>
        <w:t xml:space="preserve"> 2020 r. została wydana d</w:t>
      </w:r>
      <w:r w:rsidR="00EC083B">
        <w:rPr>
          <w:color w:val="000000" w:themeColor="text1"/>
        </w:rPr>
        <w:t xml:space="preserve">ecyzja administracyjna znak: </w:t>
      </w:r>
      <w:r w:rsidR="00564A77">
        <w:rPr>
          <w:color w:val="000000" w:themeColor="text1"/>
        </w:rPr>
        <w:t xml:space="preserve">                                              </w:t>
      </w:r>
      <w:r w:rsidR="00EC083B">
        <w:rPr>
          <w:color w:val="000000" w:themeColor="text1"/>
        </w:rPr>
        <w:t>GGN-KGN.6821</w:t>
      </w:r>
      <w:r w:rsidRPr="00EC083B">
        <w:rPr>
          <w:color w:val="000000" w:themeColor="text1"/>
        </w:rPr>
        <w:t>.1</w:t>
      </w:r>
      <w:r w:rsidR="00EC083B">
        <w:rPr>
          <w:color w:val="000000" w:themeColor="text1"/>
        </w:rPr>
        <w:t>4.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 xml:space="preserve">.JA </w:t>
      </w:r>
      <w:r w:rsidR="008C0539">
        <w:rPr>
          <w:color w:val="000000" w:themeColor="text1"/>
        </w:rPr>
        <w:t>o udzieleniu ENERGA OPERATOR S.A. zezwolenia                                na niezwłoczne zajęcie nieruchomości</w:t>
      </w:r>
      <w:r w:rsidRPr="00EC083B">
        <w:rPr>
          <w:color w:val="000000" w:themeColor="text1"/>
        </w:rPr>
        <w:t xml:space="preserve"> o nieuregulowanym stanie prawnym, położonej</w:t>
      </w:r>
      <w:r w:rsidR="00EC083B">
        <w:rPr>
          <w:color w:val="000000" w:themeColor="text1"/>
        </w:rPr>
        <w:t xml:space="preserve"> </w:t>
      </w:r>
      <w:r w:rsidR="008C0539">
        <w:rPr>
          <w:color w:val="000000" w:themeColor="text1"/>
        </w:rPr>
        <w:t xml:space="preserve">                            </w:t>
      </w:r>
      <w:r w:rsidR="00EC083B">
        <w:rPr>
          <w:color w:val="000000" w:themeColor="text1"/>
        </w:rPr>
        <w:t>w obrębie Magnuszewice oznaczonej jako działka nr 4/39 o pow. 0,5000</w:t>
      </w:r>
      <w:r w:rsidR="008C0539">
        <w:rPr>
          <w:color w:val="000000" w:themeColor="text1"/>
        </w:rPr>
        <w:t xml:space="preserve"> ha, </w:t>
      </w:r>
      <w:r w:rsidR="008C0539" w:rsidRPr="008C0539">
        <w:rPr>
          <w:color w:val="000000" w:themeColor="text1"/>
        </w:rPr>
        <w:t xml:space="preserve">w związku </w:t>
      </w:r>
      <w:r w:rsidR="008C0539">
        <w:rPr>
          <w:color w:val="000000" w:themeColor="text1"/>
        </w:rPr>
        <w:t xml:space="preserve">                          </w:t>
      </w:r>
      <w:r w:rsidR="008C0539" w:rsidRPr="008C0539">
        <w:rPr>
          <w:color w:val="000000" w:themeColor="text1"/>
        </w:rPr>
        <w:t>z decy</w:t>
      </w:r>
      <w:r w:rsidR="008C0539">
        <w:rPr>
          <w:color w:val="000000" w:themeColor="text1"/>
        </w:rPr>
        <w:t>zją Starosty Jarocińskiego z dnia 21 września 2020 roku, znak: GGN-KGN.6821.14.2020.JA</w:t>
      </w:r>
      <w:r w:rsidR="008C0539" w:rsidRPr="008C0539">
        <w:rPr>
          <w:color w:val="000000" w:themeColor="text1"/>
        </w:rPr>
        <w:t xml:space="preserve"> orzekającą o ograniczeniu sposobu korzystania z przedmiotowej nieruchomości.</w:t>
      </w:r>
      <w:r w:rsidR="008C0539">
        <w:rPr>
          <w:color w:val="000000" w:themeColor="text1"/>
        </w:rPr>
        <w:t xml:space="preserve"> </w:t>
      </w:r>
    </w:p>
    <w:p w:rsidR="005C13DF" w:rsidRDefault="000B7D6F" w:rsidP="008C0539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64A77">
        <w:rPr>
          <w:color w:val="000000" w:themeColor="text1"/>
        </w:rPr>
        <w:t>z treścią decyzji Starosty Jarocińskiego znak: GGN-KGN.6821.14</w:t>
      </w:r>
      <w:r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>.JA</w:t>
      </w:r>
      <w:r w:rsidRPr="00EC083B">
        <w:rPr>
          <w:color w:val="000000" w:themeColor="text1"/>
        </w:rPr>
        <w:t xml:space="preserve"> </w:t>
      </w:r>
      <w:r w:rsidR="00564A77">
        <w:rPr>
          <w:color w:val="000000" w:themeColor="text1"/>
        </w:rPr>
        <w:t xml:space="preserve">                     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                                        się po uprzednim uzgodnieniu terminu i godziny przyjęcia. Bezpośrednia obsługa klientów prowadzona jest na stanowiskach do tego przeznaczonych 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 z pracownikiem prowadzącym sprawę tj. Patrycją Roszak. </w:t>
      </w:r>
    </w:p>
    <w:p w:rsidR="00AD7058" w:rsidRDefault="00AD7058" w:rsidP="00AD7058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i/>
          <w:iCs/>
          <w:lang w:eastAsia="pl-PL"/>
        </w:rPr>
        <w:t xml:space="preserve">Z poważaniem </w:t>
      </w:r>
    </w:p>
    <w:p w:rsidR="00AD7058" w:rsidRDefault="00AD7058" w:rsidP="00AD7058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  <w:bookmarkStart w:id="0" w:name="_GoBack"/>
      <w:bookmarkEnd w:id="0"/>
    </w:p>
    <w:p w:rsidR="00AD7058" w:rsidRDefault="00AD7058" w:rsidP="00AD7058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AD7058" w:rsidRDefault="00AD7058" w:rsidP="00AD7058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E06B2D" w:rsidRDefault="00E06B2D" w:rsidP="00AD7058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>Geodeta Powiatowy</w:t>
      </w:r>
    </w:p>
    <w:p w:rsidR="00AD7058" w:rsidRDefault="00AD7058" w:rsidP="008C0539">
      <w:pPr>
        <w:pStyle w:val="western"/>
        <w:spacing w:before="119" w:beforeAutospacing="0" w:line="360" w:lineRule="auto"/>
        <w:ind w:firstLine="708"/>
        <w:jc w:val="both"/>
      </w:pPr>
    </w:p>
    <w:sectPr w:rsidR="00AD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3635"/>
    <w:rsid w:val="00622BC6"/>
    <w:rsid w:val="006F5629"/>
    <w:rsid w:val="007024B4"/>
    <w:rsid w:val="007252D9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57FE9"/>
    <w:rsid w:val="00961F2C"/>
    <w:rsid w:val="00A42E70"/>
    <w:rsid w:val="00A702F2"/>
    <w:rsid w:val="00A8267C"/>
    <w:rsid w:val="00AA63FA"/>
    <w:rsid w:val="00AD7058"/>
    <w:rsid w:val="00AE60A4"/>
    <w:rsid w:val="00B315B7"/>
    <w:rsid w:val="00D26FAF"/>
    <w:rsid w:val="00DA53E0"/>
    <w:rsid w:val="00DF251F"/>
    <w:rsid w:val="00E047DF"/>
    <w:rsid w:val="00E06B2D"/>
    <w:rsid w:val="00E53252"/>
    <w:rsid w:val="00E61CF7"/>
    <w:rsid w:val="00EC083B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C2DA-BEDE-4F90-8ADC-6FBFC990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96C95BC6</Template>
  <TotalTime>8</TotalTime>
  <Pages>2</Pages>
  <Words>277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Jolanta Rożek</cp:lastModifiedBy>
  <cp:revision>5</cp:revision>
  <cp:lastPrinted>2019-05-07T09:26:00Z</cp:lastPrinted>
  <dcterms:created xsi:type="dcterms:W3CDTF">2020-09-28T07:57:00Z</dcterms:created>
  <dcterms:modified xsi:type="dcterms:W3CDTF">2020-10-05T06:53:00Z</dcterms:modified>
</cp:coreProperties>
</file>