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D90D" w14:textId="77777777" w:rsidR="003E58E8" w:rsidRPr="00A212A5" w:rsidRDefault="003E58E8" w:rsidP="007A6A12">
      <w:pPr>
        <w:autoSpaceDE w:val="0"/>
        <w:autoSpaceDN w:val="0"/>
        <w:adjustRightInd w:val="0"/>
        <w:spacing w:after="120"/>
        <w:jc w:val="center"/>
        <w:rPr>
          <w:b/>
          <w:bCs/>
          <w:color w:val="000000" w:themeColor="text1"/>
        </w:rPr>
      </w:pPr>
      <w:r w:rsidRPr="00A212A5">
        <w:rPr>
          <w:b/>
          <w:bCs/>
          <w:color w:val="000000" w:themeColor="text1"/>
        </w:rPr>
        <w:t>DYREKTOR ZESPOŁU SZKÓŁ SPECJALNYCH W JAROCINIE</w:t>
      </w:r>
    </w:p>
    <w:p w14:paraId="1AFE90A1" w14:textId="77777777" w:rsidR="00B87616" w:rsidRPr="00A212A5" w:rsidRDefault="003E58E8" w:rsidP="00CD4147">
      <w:pPr>
        <w:autoSpaceDE w:val="0"/>
        <w:autoSpaceDN w:val="0"/>
        <w:adjustRightInd w:val="0"/>
        <w:spacing w:after="240"/>
        <w:jc w:val="center"/>
        <w:rPr>
          <w:b/>
          <w:bCs/>
          <w:color w:val="000000" w:themeColor="text1"/>
        </w:rPr>
      </w:pPr>
      <w:r w:rsidRPr="00A212A5">
        <w:rPr>
          <w:b/>
          <w:bCs/>
          <w:color w:val="000000" w:themeColor="text1"/>
        </w:rPr>
        <w:t>ogłasza nabór na wolne stanowisko urzędnicze</w:t>
      </w:r>
    </w:p>
    <w:p w14:paraId="32FF4037" w14:textId="77777777" w:rsidR="003E58E8" w:rsidRPr="00CA76E8" w:rsidRDefault="00CA76E8" w:rsidP="001B06B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CA76E8">
        <w:rPr>
          <w:b/>
          <w:bCs/>
        </w:rPr>
        <w:t xml:space="preserve">KSIĘGOWA/KSIĘGOWY </w:t>
      </w:r>
      <w:r w:rsidR="00315A58" w:rsidRPr="00CA76E8">
        <w:rPr>
          <w:b/>
          <w:bCs/>
        </w:rPr>
        <w:t>(</w:t>
      </w:r>
      <w:r w:rsidRPr="00CA76E8">
        <w:rPr>
          <w:b/>
          <w:bCs/>
        </w:rPr>
        <w:t>1/2 etatu</w:t>
      </w:r>
      <w:r w:rsidR="00315A58" w:rsidRPr="00CA76E8">
        <w:rPr>
          <w:b/>
          <w:bCs/>
        </w:rPr>
        <w:t>)</w:t>
      </w:r>
    </w:p>
    <w:p w14:paraId="054F3BA6" w14:textId="77777777" w:rsidR="003E58E8" w:rsidRPr="00A212A5" w:rsidRDefault="00315A58" w:rsidP="001B06B0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A212A5">
        <w:rPr>
          <w:bCs/>
          <w:color w:val="000000" w:themeColor="text1"/>
        </w:rPr>
        <w:t xml:space="preserve">w Zespole </w:t>
      </w:r>
      <w:r w:rsidR="003E58E8" w:rsidRPr="00A212A5">
        <w:rPr>
          <w:bCs/>
          <w:color w:val="000000" w:themeColor="text1"/>
        </w:rPr>
        <w:t>Szkół Specjalnych, ul. Szubianki 21, 63-200 Jarocin</w:t>
      </w:r>
    </w:p>
    <w:p w14:paraId="4BB01596" w14:textId="77777777" w:rsidR="003E58E8" w:rsidRPr="00A212A5" w:rsidRDefault="003E58E8" w:rsidP="003E58E8">
      <w:pPr>
        <w:autoSpaceDE w:val="0"/>
        <w:autoSpaceDN w:val="0"/>
        <w:adjustRightInd w:val="0"/>
        <w:ind w:left="284"/>
        <w:rPr>
          <w:bCs/>
          <w:color w:val="FF0000"/>
        </w:rPr>
      </w:pPr>
    </w:p>
    <w:p w14:paraId="3D3903DE" w14:textId="77777777" w:rsidR="003E58E8" w:rsidRPr="00A212A5" w:rsidRDefault="003E58E8" w:rsidP="003E58E8">
      <w:pPr>
        <w:autoSpaceDE w:val="0"/>
        <w:autoSpaceDN w:val="0"/>
        <w:adjustRightInd w:val="0"/>
        <w:ind w:left="284" w:hanging="284"/>
        <w:rPr>
          <w:b/>
          <w:bCs/>
          <w:color w:val="FF0000"/>
        </w:rPr>
      </w:pPr>
    </w:p>
    <w:p w14:paraId="4F563676" w14:textId="77777777" w:rsidR="003E58E8" w:rsidRPr="00A212A5" w:rsidRDefault="003E58E8" w:rsidP="00EB28D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b/>
          <w:bCs/>
          <w:color w:val="000000" w:themeColor="text1"/>
        </w:rPr>
      </w:pPr>
      <w:r w:rsidRPr="00A212A5">
        <w:rPr>
          <w:b/>
          <w:bCs/>
          <w:color w:val="000000" w:themeColor="text1"/>
        </w:rPr>
        <w:t>Wymagania niezb</w:t>
      </w:r>
      <w:r w:rsidRPr="00A212A5">
        <w:rPr>
          <w:rFonts w:ascii="TimesNewRoman,Bold" w:eastAsia="TimesNewRoman,Bold" w:hint="eastAsia"/>
          <w:b/>
          <w:bCs/>
          <w:color w:val="000000" w:themeColor="text1"/>
        </w:rPr>
        <w:t>ę</w:t>
      </w:r>
      <w:r w:rsidRPr="00A212A5">
        <w:rPr>
          <w:b/>
          <w:bCs/>
          <w:color w:val="000000" w:themeColor="text1"/>
        </w:rPr>
        <w:t>dne:</w:t>
      </w:r>
    </w:p>
    <w:p w14:paraId="39742C67" w14:textId="77777777" w:rsidR="003E58E8" w:rsidRPr="009C7611" w:rsidRDefault="003E58E8" w:rsidP="001F0D0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9C7611">
        <w:rPr>
          <w:color w:val="000000" w:themeColor="text1"/>
        </w:rPr>
        <w:t>obywatelstwo polskie lub osoba nieposiadaj</w:t>
      </w:r>
      <w:r w:rsidRPr="009C7611">
        <w:rPr>
          <w:rFonts w:ascii="TimesNewRoman" w:eastAsia="TimesNewRoman" w:hint="eastAsia"/>
          <w:color w:val="000000" w:themeColor="text1"/>
        </w:rPr>
        <w:t>ą</w:t>
      </w:r>
      <w:r w:rsidRPr="009C7611">
        <w:rPr>
          <w:color w:val="000000" w:themeColor="text1"/>
        </w:rPr>
        <w:t>ca obywatelstwa polskiego, je</w:t>
      </w:r>
      <w:r w:rsidRPr="009C7611">
        <w:rPr>
          <w:rFonts w:ascii="TimesNewRoman" w:eastAsia="TimesNewRoman"/>
          <w:color w:val="000000" w:themeColor="text1"/>
        </w:rPr>
        <w:t>ż</w:t>
      </w:r>
      <w:r w:rsidR="002502E5" w:rsidRPr="009C7611">
        <w:rPr>
          <w:color w:val="000000" w:themeColor="text1"/>
        </w:rPr>
        <w:t xml:space="preserve">eli </w:t>
      </w:r>
      <w:r w:rsidRPr="009C7611">
        <w:rPr>
          <w:color w:val="000000" w:themeColor="text1"/>
        </w:rPr>
        <w:t>posiada znajomo</w:t>
      </w:r>
      <w:r w:rsidRPr="009C7611">
        <w:rPr>
          <w:rFonts w:ascii="TimesNewRoman" w:eastAsia="TimesNewRoman" w:hint="eastAsia"/>
          <w:color w:val="000000" w:themeColor="text1"/>
        </w:rPr>
        <w:t>ść</w:t>
      </w:r>
      <w:r w:rsidRPr="009C7611">
        <w:rPr>
          <w:rFonts w:ascii="TimesNewRoman" w:eastAsia="TimesNewRoman"/>
          <w:color w:val="000000" w:themeColor="text1"/>
        </w:rPr>
        <w:t xml:space="preserve"> </w:t>
      </w:r>
      <w:r w:rsidRPr="009C7611">
        <w:rPr>
          <w:color w:val="000000" w:themeColor="text1"/>
        </w:rPr>
        <w:t>j</w:t>
      </w:r>
      <w:r w:rsidRPr="009C7611">
        <w:rPr>
          <w:rFonts w:ascii="TimesNewRoman" w:eastAsia="TimesNewRoman" w:hint="eastAsia"/>
          <w:color w:val="000000" w:themeColor="text1"/>
        </w:rPr>
        <w:t>ę</w:t>
      </w:r>
      <w:r w:rsidRPr="009C7611">
        <w:rPr>
          <w:color w:val="000000" w:themeColor="text1"/>
        </w:rPr>
        <w:t>zyka polskiego potwierdzon</w:t>
      </w:r>
      <w:r w:rsidRPr="009C7611">
        <w:rPr>
          <w:rFonts w:ascii="TimesNewRoman" w:eastAsia="TimesNewRoman" w:hint="eastAsia"/>
          <w:color w:val="000000" w:themeColor="text1"/>
        </w:rPr>
        <w:t>ą</w:t>
      </w:r>
      <w:r w:rsidRPr="009C7611">
        <w:rPr>
          <w:rFonts w:ascii="TimesNewRoman" w:eastAsia="TimesNewRoman"/>
          <w:color w:val="000000" w:themeColor="text1"/>
        </w:rPr>
        <w:t xml:space="preserve"> </w:t>
      </w:r>
      <w:r w:rsidRPr="009C7611">
        <w:rPr>
          <w:color w:val="000000" w:themeColor="text1"/>
        </w:rPr>
        <w:t>dokumentem okre</w:t>
      </w:r>
      <w:r w:rsidRPr="009C7611">
        <w:rPr>
          <w:rFonts w:ascii="TimesNewRoman" w:eastAsia="TimesNewRoman" w:hint="eastAsia"/>
          <w:color w:val="000000" w:themeColor="text1"/>
        </w:rPr>
        <w:t>ś</w:t>
      </w:r>
      <w:r w:rsidRPr="009C7611">
        <w:rPr>
          <w:color w:val="000000" w:themeColor="text1"/>
        </w:rPr>
        <w:t>lonym</w:t>
      </w:r>
      <w:r w:rsidR="002A7F2A" w:rsidRPr="009C7611">
        <w:rPr>
          <w:color w:val="000000" w:themeColor="text1"/>
        </w:rPr>
        <w:t xml:space="preserve"> </w:t>
      </w:r>
      <w:r w:rsidRPr="009C7611">
        <w:rPr>
          <w:color w:val="000000" w:themeColor="text1"/>
        </w:rPr>
        <w:t xml:space="preserve">w przepisach </w:t>
      </w:r>
      <w:r w:rsidR="002A7F2A" w:rsidRPr="009C7611">
        <w:rPr>
          <w:color w:val="000000" w:themeColor="text1"/>
        </w:rPr>
        <w:br/>
      </w:r>
      <w:r w:rsidRPr="009C7611">
        <w:rPr>
          <w:color w:val="000000" w:themeColor="text1"/>
        </w:rPr>
        <w:t>o słu</w:t>
      </w:r>
      <w:r w:rsidRPr="009C7611">
        <w:rPr>
          <w:rFonts w:ascii="TimesNewRoman" w:eastAsia="TimesNewRoman"/>
          <w:color w:val="000000" w:themeColor="text1"/>
        </w:rPr>
        <w:t>ż</w:t>
      </w:r>
      <w:r w:rsidRPr="009C7611">
        <w:rPr>
          <w:color w:val="000000" w:themeColor="text1"/>
        </w:rPr>
        <w:t>bie cywilnej</w:t>
      </w:r>
      <w:r w:rsidR="00986A8E">
        <w:rPr>
          <w:color w:val="000000" w:themeColor="text1"/>
        </w:rPr>
        <w:t>;</w:t>
      </w:r>
    </w:p>
    <w:p w14:paraId="38D83599" w14:textId="77777777" w:rsidR="003E58E8" w:rsidRPr="009C7611" w:rsidRDefault="003E58E8" w:rsidP="001F0D0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9C7611">
        <w:rPr>
          <w:color w:val="000000" w:themeColor="text1"/>
        </w:rPr>
        <w:t>pełna zdolno</w:t>
      </w:r>
      <w:r w:rsidRPr="009C7611">
        <w:rPr>
          <w:rFonts w:ascii="TimesNewRoman" w:eastAsia="TimesNewRoman" w:hint="eastAsia"/>
          <w:color w:val="000000" w:themeColor="text1"/>
        </w:rPr>
        <w:t>ść</w:t>
      </w:r>
      <w:r w:rsidRPr="009C7611">
        <w:rPr>
          <w:rFonts w:ascii="TimesNewRoman" w:eastAsia="TimesNewRoman"/>
          <w:color w:val="000000" w:themeColor="text1"/>
        </w:rPr>
        <w:t xml:space="preserve"> </w:t>
      </w:r>
      <w:r w:rsidRPr="009C7611">
        <w:rPr>
          <w:color w:val="000000" w:themeColor="text1"/>
        </w:rPr>
        <w:t>do czynno</w:t>
      </w:r>
      <w:r w:rsidRPr="009C7611">
        <w:rPr>
          <w:rFonts w:ascii="TimesNewRoman" w:eastAsia="TimesNewRoman" w:hint="eastAsia"/>
          <w:color w:val="000000" w:themeColor="text1"/>
        </w:rPr>
        <w:t>ś</w:t>
      </w:r>
      <w:r w:rsidRPr="009C7611">
        <w:rPr>
          <w:color w:val="000000" w:themeColor="text1"/>
        </w:rPr>
        <w:t>ci prawnych oraz korzysta z pełni praw publicznych</w:t>
      </w:r>
      <w:r w:rsidR="00986A8E">
        <w:rPr>
          <w:color w:val="000000" w:themeColor="text1"/>
        </w:rPr>
        <w:t>;</w:t>
      </w:r>
    </w:p>
    <w:p w14:paraId="598D01AD" w14:textId="77777777" w:rsidR="003E58E8" w:rsidRPr="00CA76E8" w:rsidRDefault="003E58E8" w:rsidP="001F0D0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CA76E8">
        <w:t xml:space="preserve">wykształcenie </w:t>
      </w:r>
      <w:r w:rsidR="00E93E43" w:rsidRPr="00CA76E8">
        <w:t>wyższe</w:t>
      </w:r>
      <w:r w:rsidR="00CA76E8" w:rsidRPr="00CA76E8">
        <w:t xml:space="preserve"> ekonomiczne</w:t>
      </w:r>
      <w:r w:rsidR="00986A8E">
        <w:t>;</w:t>
      </w:r>
    </w:p>
    <w:p w14:paraId="1186348C" w14:textId="77777777" w:rsidR="003E58E8" w:rsidRPr="00CA76E8" w:rsidRDefault="003E58E8" w:rsidP="001F0D0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CA76E8">
        <w:t>nie była skazana prawomocnym wyrokiem s</w:t>
      </w:r>
      <w:r w:rsidRPr="00CA76E8">
        <w:rPr>
          <w:rFonts w:ascii="TimesNewRoman" w:eastAsia="TimesNewRoman" w:hint="eastAsia"/>
        </w:rPr>
        <w:t>ą</w:t>
      </w:r>
      <w:r w:rsidRPr="00CA76E8">
        <w:t>du za umy</w:t>
      </w:r>
      <w:r w:rsidRPr="00CA76E8">
        <w:rPr>
          <w:rFonts w:ascii="TimesNewRoman" w:eastAsia="TimesNewRoman" w:hint="eastAsia"/>
        </w:rPr>
        <w:t>ś</w:t>
      </w:r>
      <w:r w:rsidRPr="00CA76E8">
        <w:t>lne przest</w:t>
      </w:r>
      <w:r w:rsidRPr="00CA76E8">
        <w:rPr>
          <w:rFonts w:ascii="TimesNewRoman" w:eastAsia="TimesNewRoman" w:hint="eastAsia"/>
        </w:rPr>
        <w:t>ę</w:t>
      </w:r>
      <w:r w:rsidRPr="00CA76E8">
        <w:t xml:space="preserve">pstwo </w:t>
      </w:r>
      <w:r w:rsidRPr="00CA76E8">
        <w:rPr>
          <w:rFonts w:ascii="TimesNewRoman" w:eastAsia="TimesNewRoman" w:hint="eastAsia"/>
        </w:rPr>
        <w:t>ś</w:t>
      </w:r>
      <w:r w:rsidRPr="00CA76E8">
        <w:t>cigane                    z oskar</w:t>
      </w:r>
      <w:r w:rsidRPr="00CA76E8">
        <w:rPr>
          <w:rFonts w:ascii="TimesNewRoman" w:eastAsia="TimesNewRoman"/>
        </w:rPr>
        <w:t>ż</w:t>
      </w:r>
      <w:r w:rsidRPr="00CA76E8">
        <w:t>enia publicznego lub umy</w:t>
      </w:r>
      <w:r w:rsidRPr="00CA76E8">
        <w:rPr>
          <w:rFonts w:ascii="TimesNewRoman" w:eastAsia="TimesNewRoman" w:hint="eastAsia"/>
        </w:rPr>
        <w:t>ś</w:t>
      </w:r>
      <w:r w:rsidRPr="00CA76E8">
        <w:t>lne przest</w:t>
      </w:r>
      <w:r w:rsidRPr="00CA76E8">
        <w:rPr>
          <w:rFonts w:ascii="TimesNewRoman" w:eastAsia="TimesNewRoman" w:hint="eastAsia"/>
        </w:rPr>
        <w:t>ę</w:t>
      </w:r>
      <w:r w:rsidRPr="00CA76E8">
        <w:t>pstwo skarbowe</w:t>
      </w:r>
      <w:r w:rsidR="00986A8E">
        <w:t>;</w:t>
      </w:r>
    </w:p>
    <w:p w14:paraId="649AAB82" w14:textId="77777777" w:rsidR="003E58E8" w:rsidRPr="00CA76E8" w:rsidRDefault="008F5DEC" w:rsidP="001F0D0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CA76E8">
        <w:t xml:space="preserve">cieszy </w:t>
      </w:r>
      <w:r w:rsidR="003E58E8" w:rsidRPr="00CA76E8">
        <w:t>si</w:t>
      </w:r>
      <w:r w:rsidR="003E58E8" w:rsidRPr="00CA76E8">
        <w:rPr>
          <w:rFonts w:ascii="TimesNewRoman" w:eastAsia="TimesNewRoman" w:hint="eastAsia"/>
        </w:rPr>
        <w:t>ę</w:t>
      </w:r>
      <w:r w:rsidR="003E58E8" w:rsidRPr="00CA76E8">
        <w:rPr>
          <w:rFonts w:ascii="TimesNewRoman" w:eastAsia="TimesNewRoman"/>
        </w:rPr>
        <w:t xml:space="preserve"> </w:t>
      </w:r>
      <w:r w:rsidR="003E58E8" w:rsidRPr="00CA76E8">
        <w:t>nieposzlakowan</w:t>
      </w:r>
      <w:r w:rsidR="003E58E8" w:rsidRPr="00CA76E8">
        <w:rPr>
          <w:rFonts w:ascii="TimesNewRoman" w:eastAsia="TimesNewRoman" w:hint="eastAsia"/>
        </w:rPr>
        <w:t>ą</w:t>
      </w:r>
      <w:r w:rsidRPr="00CA76E8">
        <w:rPr>
          <w:rFonts w:ascii="TimesNewRoman" w:eastAsia="TimesNewRoman"/>
        </w:rPr>
        <w:t xml:space="preserve"> </w:t>
      </w:r>
      <w:r w:rsidR="003E58E8" w:rsidRPr="00CA76E8">
        <w:t>opini</w:t>
      </w:r>
      <w:r w:rsidR="003E58E8" w:rsidRPr="00CA76E8">
        <w:rPr>
          <w:rFonts w:ascii="TimesNewRoman" w:eastAsia="TimesNewRoman" w:hint="eastAsia"/>
        </w:rPr>
        <w:t>ą</w:t>
      </w:r>
      <w:r w:rsidR="00986A8E">
        <w:rPr>
          <w:rFonts w:ascii="TimesNewRoman" w:eastAsia="TimesNewRoman"/>
        </w:rPr>
        <w:t>;</w:t>
      </w:r>
    </w:p>
    <w:p w14:paraId="1CB29377" w14:textId="77777777" w:rsidR="004264F8" w:rsidRPr="004264F8" w:rsidRDefault="004264F8" w:rsidP="004264F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znajomość przepisów:</w:t>
      </w:r>
      <w:r w:rsidR="00C57B53">
        <w:t xml:space="preserve"> </w:t>
      </w:r>
      <w:r w:rsidRPr="004264F8">
        <w:t xml:space="preserve">ustawy o rachunkowości, ustawy o finansach publicznych, rozporządzenia w sprawie szczególnych zasad rachunkowości oraz planów kont </w:t>
      </w:r>
      <w:r>
        <w:br/>
      </w:r>
      <w:r w:rsidRPr="004264F8">
        <w:t>dla budżetu państwa, budżetów jednostek samorządu terytorialnego, jednostek budżetowych, samorządowych zakładów budżetowych, państwowych funduszy celowych oraz państwowych jednostek budżetowych mających siedzibę poza granicami Rzeczypospolitej Polskiej;</w:t>
      </w:r>
    </w:p>
    <w:p w14:paraId="09CFEBAA" w14:textId="77777777" w:rsidR="008B7B44" w:rsidRDefault="00B440A5" w:rsidP="008B7B4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9C7611">
        <w:rPr>
          <w:color w:val="000000" w:themeColor="text1"/>
        </w:rPr>
        <w:t>umiejętność obsług</w:t>
      </w:r>
      <w:r w:rsidR="002502E5" w:rsidRPr="009C7611">
        <w:rPr>
          <w:color w:val="000000" w:themeColor="text1"/>
        </w:rPr>
        <w:t>i komputera, środowiska Windows i</w:t>
      </w:r>
      <w:r w:rsidRPr="009C7611">
        <w:rPr>
          <w:color w:val="000000" w:themeColor="text1"/>
        </w:rPr>
        <w:t xml:space="preserve"> pakietów biurowych typu </w:t>
      </w:r>
      <w:r w:rsidR="002502E5" w:rsidRPr="009C7611">
        <w:rPr>
          <w:color w:val="000000" w:themeColor="text1"/>
        </w:rPr>
        <w:br/>
      </w:r>
      <w:r w:rsidRPr="009C7611">
        <w:rPr>
          <w:color w:val="000000" w:themeColor="text1"/>
        </w:rPr>
        <w:t>M</w:t>
      </w:r>
      <w:r w:rsidR="00135A08">
        <w:rPr>
          <w:color w:val="000000" w:themeColor="text1"/>
        </w:rPr>
        <w:t>S</w:t>
      </w:r>
      <w:r w:rsidRPr="009C7611">
        <w:rPr>
          <w:color w:val="000000" w:themeColor="text1"/>
        </w:rPr>
        <w:t xml:space="preserve"> O</w:t>
      </w:r>
      <w:r w:rsidR="00135A08">
        <w:rPr>
          <w:color w:val="000000" w:themeColor="text1"/>
        </w:rPr>
        <w:t>ffice</w:t>
      </w:r>
      <w:r w:rsidR="00C561E8">
        <w:rPr>
          <w:color w:val="000000" w:themeColor="text1"/>
        </w:rPr>
        <w:t>;</w:t>
      </w:r>
    </w:p>
    <w:p w14:paraId="08908B6A" w14:textId="77777777" w:rsidR="003E58E8" w:rsidRDefault="008B7B44" w:rsidP="008B7B4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B7B44">
        <w:rPr>
          <w:color w:val="000000" w:themeColor="text1"/>
        </w:rPr>
        <w:t>umiejętność obsługi urządzeń poligraficznych ( m.in. ksero, fax, skaner)</w:t>
      </w:r>
    </w:p>
    <w:p w14:paraId="2C410CE5" w14:textId="77777777" w:rsidR="008B7B44" w:rsidRPr="008B7B44" w:rsidRDefault="008B7B44" w:rsidP="008B7B44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14:paraId="5698672F" w14:textId="77777777" w:rsidR="003E58E8" w:rsidRPr="00A212A5" w:rsidRDefault="003E58E8" w:rsidP="00EB28D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b/>
          <w:bCs/>
          <w:color w:val="000000" w:themeColor="text1"/>
        </w:rPr>
      </w:pPr>
      <w:r w:rsidRPr="00A212A5">
        <w:rPr>
          <w:b/>
          <w:bCs/>
          <w:color w:val="000000" w:themeColor="text1"/>
        </w:rPr>
        <w:t>Wymagania dodatkowe</w:t>
      </w:r>
      <w:r w:rsidR="001B06B0" w:rsidRPr="00A212A5">
        <w:rPr>
          <w:b/>
          <w:bCs/>
          <w:color w:val="000000" w:themeColor="text1"/>
        </w:rPr>
        <w:t>:</w:t>
      </w:r>
    </w:p>
    <w:p w14:paraId="2FBB668B" w14:textId="77777777" w:rsidR="00A9132E" w:rsidRPr="008044CC" w:rsidRDefault="00C57B53" w:rsidP="008044C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4"/>
          <w:u w:val="single"/>
        </w:rPr>
      </w:pPr>
      <w:r w:rsidRPr="00C57B53">
        <w:rPr>
          <w:szCs w:val="24"/>
        </w:rPr>
        <w:t>preferowan</w:t>
      </w:r>
      <w:r w:rsidR="008044CC">
        <w:rPr>
          <w:szCs w:val="24"/>
        </w:rPr>
        <w:t xml:space="preserve">y co najmniej </w:t>
      </w:r>
      <w:r w:rsidR="00A9132E" w:rsidRPr="008044CC">
        <w:rPr>
          <w:szCs w:val="24"/>
        </w:rPr>
        <w:t>rok doświadczenia pracy w jednostce samorządowej</w:t>
      </w:r>
      <w:r w:rsidR="00A506C2">
        <w:rPr>
          <w:szCs w:val="24"/>
        </w:rPr>
        <w:t>;</w:t>
      </w:r>
    </w:p>
    <w:p w14:paraId="4359AEA0" w14:textId="77777777" w:rsidR="009D6DB9" w:rsidRPr="00CA53F4" w:rsidRDefault="009D6DB9" w:rsidP="00E950E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CA53F4">
        <w:rPr>
          <w:szCs w:val="24"/>
        </w:rPr>
        <w:t>umiejętność obsługi programów finansowo-księgowych</w:t>
      </w:r>
      <w:r w:rsidR="00A50E5A" w:rsidRPr="00CA53F4">
        <w:rPr>
          <w:szCs w:val="24"/>
        </w:rPr>
        <w:t>;</w:t>
      </w:r>
    </w:p>
    <w:p w14:paraId="628CF894" w14:textId="77777777" w:rsidR="000B17C6" w:rsidRPr="00CA53F4" w:rsidRDefault="009D6DB9" w:rsidP="009D6DB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CA53F4">
        <w:rPr>
          <w:szCs w:val="24"/>
        </w:rPr>
        <w:t>zdolność analitycznego myślenia i samodzielnego rozwiązywania problemów technicznych;</w:t>
      </w:r>
    </w:p>
    <w:p w14:paraId="55293868" w14:textId="77777777" w:rsidR="006F4CEC" w:rsidRDefault="006F4CEC" w:rsidP="009D6DB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CA53F4">
        <w:rPr>
          <w:szCs w:val="24"/>
        </w:rPr>
        <w:t>gotowość do podnoszenia kwalifikacji i zdobywania nowych umiejętności;</w:t>
      </w:r>
    </w:p>
    <w:p w14:paraId="2965C42D" w14:textId="77777777" w:rsidR="00CA53F4" w:rsidRPr="00CA53F4" w:rsidRDefault="00CA53F4" w:rsidP="009D6DB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CA53F4">
        <w:rPr>
          <w:szCs w:val="24"/>
        </w:rPr>
        <w:t>umiejętność samodzielnej i efektywnej organizacji pracy;</w:t>
      </w:r>
    </w:p>
    <w:p w14:paraId="4023B662" w14:textId="77777777" w:rsidR="003E58E8" w:rsidRPr="00CA53F4" w:rsidRDefault="008E34FF" w:rsidP="001F0D0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CA53F4">
        <w:rPr>
          <w:szCs w:val="24"/>
        </w:rPr>
        <w:t>odpowiedzialność, rzetelność, dokładność</w:t>
      </w:r>
      <w:r w:rsidR="006F4CEC" w:rsidRPr="00CA53F4">
        <w:rPr>
          <w:szCs w:val="24"/>
        </w:rPr>
        <w:t>;</w:t>
      </w:r>
    </w:p>
    <w:p w14:paraId="3518A4BF" w14:textId="77777777" w:rsidR="008E34FF" w:rsidRPr="00CA53F4" w:rsidRDefault="002776FF" w:rsidP="008E34FF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CA53F4">
        <w:rPr>
          <w:szCs w:val="24"/>
        </w:rPr>
        <w:t>sumienność w wykonywaniu zadań</w:t>
      </w:r>
      <w:r w:rsidR="006F4CEC" w:rsidRPr="00CA53F4">
        <w:rPr>
          <w:szCs w:val="24"/>
        </w:rPr>
        <w:t>;</w:t>
      </w:r>
    </w:p>
    <w:p w14:paraId="0D74F062" w14:textId="77777777" w:rsidR="00812289" w:rsidRPr="00CA53F4" w:rsidRDefault="002776FF" w:rsidP="0081228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CA53F4">
        <w:rPr>
          <w:szCs w:val="24"/>
        </w:rPr>
        <w:t>systematyczność, terminowość załatwiana spraw</w:t>
      </w:r>
      <w:r w:rsidR="006F4CEC" w:rsidRPr="00CA53F4">
        <w:rPr>
          <w:szCs w:val="24"/>
        </w:rPr>
        <w:t>;</w:t>
      </w:r>
    </w:p>
    <w:p w14:paraId="5A368D88" w14:textId="77777777" w:rsidR="002776FF" w:rsidRDefault="002776FF" w:rsidP="0081228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CA53F4">
        <w:rPr>
          <w:szCs w:val="24"/>
        </w:rPr>
        <w:t>dyspozycyjność</w:t>
      </w:r>
      <w:r w:rsidR="006F4CEC" w:rsidRPr="00CA53F4">
        <w:rPr>
          <w:szCs w:val="24"/>
        </w:rPr>
        <w:t>;</w:t>
      </w:r>
    </w:p>
    <w:p w14:paraId="79E08181" w14:textId="77777777" w:rsidR="00DE1958" w:rsidRPr="00CA53F4" w:rsidRDefault="00DE1958" w:rsidP="0081228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>
        <w:rPr>
          <w:szCs w:val="24"/>
        </w:rPr>
        <w:t>odporność na stres;</w:t>
      </w:r>
    </w:p>
    <w:p w14:paraId="34D52FAB" w14:textId="77777777" w:rsidR="002776FF" w:rsidRPr="00DE1958" w:rsidRDefault="002776FF" w:rsidP="00DE1958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CA53F4">
        <w:rPr>
          <w:szCs w:val="24"/>
        </w:rPr>
        <w:t>komunikatywność, umiejętność pracy w zespole</w:t>
      </w:r>
      <w:r w:rsidRPr="00DE1958">
        <w:rPr>
          <w:szCs w:val="24"/>
        </w:rPr>
        <w:t xml:space="preserve">. </w:t>
      </w:r>
    </w:p>
    <w:p w14:paraId="71928C0F" w14:textId="77777777" w:rsidR="008E34FF" w:rsidRPr="00A212A5" w:rsidRDefault="008E34FF" w:rsidP="008E34FF">
      <w:pPr>
        <w:autoSpaceDE w:val="0"/>
        <w:autoSpaceDN w:val="0"/>
        <w:adjustRightInd w:val="0"/>
        <w:jc w:val="both"/>
        <w:rPr>
          <w:color w:val="FF0000"/>
        </w:rPr>
      </w:pPr>
    </w:p>
    <w:p w14:paraId="1E140C98" w14:textId="77777777" w:rsidR="003E58E8" w:rsidRPr="00A212A5" w:rsidRDefault="003E58E8" w:rsidP="00EB28D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b/>
          <w:bCs/>
          <w:color w:val="000000" w:themeColor="text1"/>
        </w:rPr>
      </w:pPr>
      <w:r w:rsidRPr="00A212A5">
        <w:rPr>
          <w:b/>
          <w:bCs/>
          <w:color w:val="000000" w:themeColor="text1"/>
        </w:rPr>
        <w:t>Zakres wykonywanych zada</w:t>
      </w:r>
      <w:r w:rsidRPr="00A212A5">
        <w:rPr>
          <w:rFonts w:ascii="TimesNewRoman,Bold" w:eastAsia="TimesNewRoman,Bold" w:hint="eastAsia"/>
          <w:b/>
          <w:bCs/>
          <w:color w:val="000000" w:themeColor="text1"/>
        </w:rPr>
        <w:t>ń</w:t>
      </w:r>
      <w:r w:rsidRPr="00A212A5">
        <w:rPr>
          <w:rFonts w:ascii="TimesNewRoman,Bold" w:eastAsia="TimesNewRoman,Bold"/>
          <w:b/>
          <w:bCs/>
          <w:color w:val="000000" w:themeColor="text1"/>
        </w:rPr>
        <w:t xml:space="preserve"> </w:t>
      </w:r>
      <w:r w:rsidRPr="00A212A5">
        <w:rPr>
          <w:b/>
          <w:bCs/>
          <w:color w:val="000000" w:themeColor="text1"/>
        </w:rPr>
        <w:t>na stanowisku</w:t>
      </w:r>
      <w:r w:rsidR="001B06B0" w:rsidRPr="00A212A5">
        <w:rPr>
          <w:b/>
          <w:bCs/>
          <w:color w:val="000000" w:themeColor="text1"/>
        </w:rPr>
        <w:t xml:space="preserve"> obejmuje:</w:t>
      </w:r>
    </w:p>
    <w:p w14:paraId="0233E17D" w14:textId="77777777" w:rsidR="009D6DB9" w:rsidRDefault="006E2289" w:rsidP="007F2D18">
      <w:pPr>
        <w:numPr>
          <w:ilvl w:val="0"/>
          <w:numId w:val="14"/>
        </w:numPr>
        <w:ind w:left="714" w:hanging="357"/>
        <w:jc w:val="both"/>
      </w:pPr>
      <w:r>
        <w:t>dekretacja dowodów księgowych;</w:t>
      </w:r>
    </w:p>
    <w:p w14:paraId="1B5E29B7" w14:textId="77777777" w:rsidR="000A7EE0" w:rsidRDefault="000A7EE0" w:rsidP="000A7EE0">
      <w:pPr>
        <w:numPr>
          <w:ilvl w:val="0"/>
          <w:numId w:val="14"/>
        </w:numPr>
        <w:ind w:left="714" w:hanging="357"/>
        <w:jc w:val="both"/>
      </w:pPr>
      <w:r w:rsidRPr="000C77F0">
        <w:t>bieżąc</w:t>
      </w:r>
      <w:r w:rsidR="00A55B16">
        <w:t>a</w:t>
      </w:r>
      <w:r w:rsidRPr="000C77F0">
        <w:t>, terminow</w:t>
      </w:r>
      <w:r w:rsidR="00A55B16">
        <w:t>a</w:t>
      </w:r>
      <w:r w:rsidRPr="000C77F0">
        <w:t xml:space="preserve"> i prawidłow</w:t>
      </w:r>
      <w:r w:rsidR="00A55B16">
        <w:t>a</w:t>
      </w:r>
      <w:r w:rsidRPr="000C77F0">
        <w:t xml:space="preserve"> </w:t>
      </w:r>
      <w:r w:rsidR="00A55B16">
        <w:t>ewidencja</w:t>
      </w:r>
      <w:r w:rsidRPr="000C77F0">
        <w:t xml:space="preserve"> operacji księgowych i zdarzeń gospodarczych</w:t>
      </w:r>
      <w:r>
        <w:t xml:space="preserve"> </w:t>
      </w:r>
      <w:r w:rsidRPr="00565298">
        <w:t>zgodnie z przepisami i zasadami obowiązującymi w samorządowej jednostce budżetowej;</w:t>
      </w:r>
    </w:p>
    <w:p w14:paraId="067318E5" w14:textId="77777777" w:rsidR="00A9132E" w:rsidRPr="000C77F0" w:rsidRDefault="00565298" w:rsidP="000A7EE0">
      <w:pPr>
        <w:numPr>
          <w:ilvl w:val="0"/>
          <w:numId w:val="14"/>
        </w:numPr>
        <w:ind w:left="714" w:hanging="357"/>
        <w:jc w:val="both"/>
      </w:pPr>
      <w:r w:rsidRPr="000C77F0">
        <w:t>stosowanie właściwego obiegu dokumentów finansowo-księgowych;</w:t>
      </w:r>
    </w:p>
    <w:p w14:paraId="088EB148" w14:textId="77777777" w:rsidR="007F2D18" w:rsidRDefault="00155C30" w:rsidP="007F2D18">
      <w:pPr>
        <w:numPr>
          <w:ilvl w:val="0"/>
          <w:numId w:val="14"/>
        </w:numPr>
        <w:ind w:left="714" w:hanging="357"/>
        <w:jc w:val="both"/>
      </w:pPr>
      <w:r w:rsidRPr="00155C30">
        <w:t xml:space="preserve">bieżąca i okresowa </w:t>
      </w:r>
      <w:r>
        <w:t>weryfikacja i uzgadnianie sald kont księgowych, rozrachunków;</w:t>
      </w:r>
    </w:p>
    <w:p w14:paraId="6533D173" w14:textId="77777777" w:rsidR="00B87616" w:rsidRDefault="00A9132E" w:rsidP="007F2D18">
      <w:pPr>
        <w:numPr>
          <w:ilvl w:val="0"/>
          <w:numId w:val="14"/>
        </w:numPr>
        <w:ind w:left="714" w:hanging="357"/>
        <w:jc w:val="both"/>
      </w:pPr>
      <w:r>
        <w:rPr>
          <w:bCs/>
        </w:rPr>
        <w:t xml:space="preserve">sporządzanie niezbędnych zestawień, </w:t>
      </w:r>
      <w:r w:rsidR="00B87616" w:rsidRPr="00096D61">
        <w:rPr>
          <w:bCs/>
        </w:rPr>
        <w:t>analiz</w:t>
      </w:r>
      <w:r>
        <w:rPr>
          <w:bCs/>
        </w:rPr>
        <w:t xml:space="preserve"> i sprawozdań;</w:t>
      </w:r>
    </w:p>
    <w:p w14:paraId="0FF70EC2" w14:textId="77777777" w:rsidR="00155C30" w:rsidRDefault="00155C30" w:rsidP="007F2D18">
      <w:pPr>
        <w:numPr>
          <w:ilvl w:val="0"/>
          <w:numId w:val="14"/>
        </w:numPr>
        <w:ind w:left="714" w:hanging="357"/>
        <w:jc w:val="both"/>
      </w:pPr>
      <w:r>
        <w:t>przygotowywanie danych do bilansu i sprawozdań finansowych;</w:t>
      </w:r>
    </w:p>
    <w:p w14:paraId="13FDE41F" w14:textId="77777777" w:rsidR="009D6DB9" w:rsidRDefault="009D6DB9" w:rsidP="007F2D18">
      <w:pPr>
        <w:numPr>
          <w:ilvl w:val="0"/>
          <w:numId w:val="14"/>
        </w:numPr>
        <w:ind w:left="714" w:hanging="357"/>
        <w:jc w:val="both"/>
      </w:pPr>
      <w:r>
        <w:lastRenderedPageBreak/>
        <w:t>opracowywanie danych do projektu planu finansowego;</w:t>
      </w:r>
    </w:p>
    <w:p w14:paraId="0E254338" w14:textId="77777777" w:rsidR="000C77F0" w:rsidRDefault="000C77F0" w:rsidP="000C77F0">
      <w:pPr>
        <w:numPr>
          <w:ilvl w:val="0"/>
          <w:numId w:val="14"/>
        </w:numPr>
        <w:ind w:left="714" w:hanging="357"/>
        <w:jc w:val="both"/>
      </w:pPr>
      <w:r>
        <w:t>przygotowywanie stosownych projektów pism w zakresie prowadzonych spraw;</w:t>
      </w:r>
    </w:p>
    <w:p w14:paraId="46907989" w14:textId="77777777" w:rsidR="006E2289" w:rsidRDefault="006E2289" w:rsidP="007F2D18">
      <w:pPr>
        <w:numPr>
          <w:ilvl w:val="0"/>
          <w:numId w:val="14"/>
        </w:numPr>
        <w:ind w:left="714" w:hanging="357"/>
        <w:jc w:val="both"/>
      </w:pPr>
      <w:r>
        <w:t>przygotowywanie do archiwum akt z zakresu spraw finansowo-księgowych;</w:t>
      </w:r>
    </w:p>
    <w:p w14:paraId="2F934D78" w14:textId="77777777" w:rsidR="00155C30" w:rsidRPr="00155C30" w:rsidRDefault="00155C30" w:rsidP="007F2D18">
      <w:pPr>
        <w:numPr>
          <w:ilvl w:val="0"/>
          <w:numId w:val="14"/>
        </w:numPr>
        <w:ind w:left="714" w:hanging="357"/>
        <w:jc w:val="both"/>
      </w:pPr>
      <w:r>
        <w:t>wykonywanie innych zadań związanych z funkcjonowaniem działu finansowo-księgowego;</w:t>
      </w:r>
    </w:p>
    <w:p w14:paraId="410FC01F" w14:textId="77777777" w:rsidR="007F2D18" w:rsidRDefault="007F2D18" w:rsidP="007F2D18">
      <w:pPr>
        <w:jc w:val="both"/>
        <w:rPr>
          <w:color w:val="FF0000"/>
        </w:rPr>
      </w:pPr>
    </w:p>
    <w:p w14:paraId="144A42B3" w14:textId="77777777" w:rsidR="003E58E8" w:rsidRPr="006D50A8" w:rsidRDefault="003E58E8" w:rsidP="00760771">
      <w:pPr>
        <w:pStyle w:val="Akapitzlist"/>
        <w:numPr>
          <w:ilvl w:val="0"/>
          <w:numId w:val="4"/>
        </w:numPr>
        <w:ind w:left="284" w:hanging="284"/>
        <w:jc w:val="both"/>
      </w:pPr>
      <w:r w:rsidRPr="006D50A8">
        <w:rPr>
          <w:b/>
          <w:bCs/>
        </w:rPr>
        <w:t>Informacja o warunkach pracy</w:t>
      </w:r>
      <w:r w:rsidR="000A7068" w:rsidRPr="006D50A8">
        <w:rPr>
          <w:b/>
          <w:bCs/>
        </w:rPr>
        <w:t>:</w:t>
      </w:r>
    </w:p>
    <w:p w14:paraId="7FED93E8" w14:textId="77777777" w:rsidR="00BB1EB2" w:rsidRPr="006D50A8" w:rsidRDefault="00BB1EB2" w:rsidP="00BB1EB2">
      <w:pPr>
        <w:ind w:left="284"/>
        <w:jc w:val="both"/>
        <w:rPr>
          <w:bCs/>
        </w:rPr>
      </w:pPr>
      <w:r w:rsidRPr="006D50A8">
        <w:rPr>
          <w:bCs/>
        </w:rPr>
        <w:t>Praca w siedzibie jednostki w pozycji siedzącej z użyciem ekranu monitora komputerowego.</w:t>
      </w:r>
    </w:p>
    <w:p w14:paraId="5850250A" w14:textId="77777777" w:rsidR="00BB1EB2" w:rsidRPr="006D50A8" w:rsidRDefault="00BB1EB2" w:rsidP="00BB1EB2">
      <w:pPr>
        <w:ind w:left="284"/>
        <w:jc w:val="both"/>
      </w:pPr>
      <w:r w:rsidRPr="006D50A8">
        <w:rPr>
          <w:bCs/>
        </w:rPr>
        <w:t>Narzędzia pracy: zestaw komputerowy. Warunki architektoniczne budynku: budynek dwupiętrowy, stanowisko pracy usytuowane na I piętrze. Budynek wyposażony w windę.</w:t>
      </w:r>
    </w:p>
    <w:p w14:paraId="15A9D0EB" w14:textId="77777777" w:rsidR="00680748" w:rsidRPr="006D50A8" w:rsidRDefault="00680748" w:rsidP="00680748">
      <w:pPr>
        <w:jc w:val="both"/>
      </w:pPr>
    </w:p>
    <w:p w14:paraId="2EC08A82" w14:textId="77777777" w:rsidR="003E58E8" w:rsidRPr="006D50A8" w:rsidRDefault="003E58E8" w:rsidP="00EB28D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6D50A8">
        <w:rPr>
          <w:bCs/>
          <w:szCs w:val="24"/>
        </w:rPr>
        <w:t xml:space="preserve">Wskaźnik </w:t>
      </w:r>
      <w:r w:rsidR="00EB28D7" w:rsidRPr="006D50A8">
        <w:rPr>
          <w:szCs w:val="24"/>
        </w:rPr>
        <w:t xml:space="preserve">zatrudnienia osób niepełnosprawnych w </w:t>
      </w:r>
      <w:r w:rsidR="0098601F">
        <w:rPr>
          <w:szCs w:val="24"/>
        </w:rPr>
        <w:t>styczni</w:t>
      </w:r>
      <w:r w:rsidR="00CA17EA">
        <w:rPr>
          <w:szCs w:val="24"/>
        </w:rPr>
        <w:t>u</w:t>
      </w:r>
      <w:r w:rsidR="0098601F">
        <w:rPr>
          <w:szCs w:val="24"/>
        </w:rPr>
        <w:t xml:space="preserve"> 2024</w:t>
      </w:r>
      <w:r w:rsidR="00EB28D7" w:rsidRPr="006D50A8">
        <w:rPr>
          <w:szCs w:val="24"/>
        </w:rPr>
        <w:t xml:space="preserve"> r. w rozumieniu przepisów ustawy o rehabilitacji zawodowej i społecznej oraz zatrudnieniu osób niepełnosprawnych wynosił mniej niż </w:t>
      </w:r>
      <w:r w:rsidR="00EB28D7" w:rsidRPr="006D50A8">
        <w:rPr>
          <w:bCs/>
          <w:szCs w:val="24"/>
        </w:rPr>
        <w:t>6%.</w:t>
      </w:r>
    </w:p>
    <w:p w14:paraId="2B8E6D7A" w14:textId="77777777" w:rsidR="003E58E8" w:rsidRPr="00A212A5" w:rsidRDefault="003E58E8" w:rsidP="003E58E8">
      <w:pPr>
        <w:autoSpaceDE w:val="0"/>
        <w:autoSpaceDN w:val="0"/>
        <w:adjustRightInd w:val="0"/>
        <w:rPr>
          <w:bCs/>
          <w:color w:val="FF0000"/>
        </w:rPr>
      </w:pPr>
    </w:p>
    <w:p w14:paraId="120AA968" w14:textId="77777777" w:rsidR="0059066D" w:rsidRPr="0059066D" w:rsidRDefault="003E58E8" w:rsidP="0059066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b/>
          <w:bCs/>
        </w:rPr>
      </w:pPr>
      <w:r w:rsidRPr="00296BBB">
        <w:rPr>
          <w:b/>
          <w:bCs/>
        </w:rPr>
        <w:t>Wymagane dokumenty:</w:t>
      </w:r>
    </w:p>
    <w:p w14:paraId="3E11A438" w14:textId="77777777" w:rsidR="0059066D" w:rsidRDefault="0059066D" w:rsidP="0059066D">
      <w:pPr>
        <w:jc w:val="both"/>
      </w:pPr>
      <w:r>
        <w:t>a)   kwestionariusz osobowy dla osoby ubiegającej się o zatrudnienie,</w:t>
      </w:r>
    </w:p>
    <w:p w14:paraId="45D5BCFA" w14:textId="77777777" w:rsidR="0059066D" w:rsidRDefault="0059066D" w:rsidP="0059066D">
      <w:pPr>
        <w:jc w:val="both"/>
      </w:pPr>
      <w:r>
        <w:t>b) kserokopie dokumentów poświadczających kwalifikacje zawodowe wymagane do wykonywania pracy na oferowanym stanowisku,</w:t>
      </w:r>
    </w:p>
    <w:p w14:paraId="33BFAB59" w14:textId="77777777" w:rsidR="0059066D" w:rsidRDefault="0059066D" w:rsidP="0059066D">
      <w:pPr>
        <w:jc w:val="both"/>
      </w:pPr>
      <w:r>
        <w:t xml:space="preserve">c) </w:t>
      </w:r>
      <w:r w:rsidR="00847CC5">
        <w:t xml:space="preserve"> </w:t>
      </w:r>
      <w:r>
        <w:t>kserokopie świadectw pracy z poprzednich miejsc pracy,</w:t>
      </w:r>
    </w:p>
    <w:p w14:paraId="5B1D37B8" w14:textId="77777777" w:rsidR="0059066D" w:rsidRDefault="0059066D" w:rsidP="0059066D">
      <w:pPr>
        <w:jc w:val="both"/>
      </w:pPr>
      <w:r>
        <w:t>d)  oświadczenie kandydata o niekaralności za przestępstwa popełnione umyślnie,</w:t>
      </w:r>
    </w:p>
    <w:p w14:paraId="0AEF6524" w14:textId="77777777" w:rsidR="0059066D" w:rsidRDefault="0059066D" w:rsidP="0059066D">
      <w:pPr>
        <w:jc w:val="both"/>
      </w:pPr>
      <w:r>
        <w:t>e)  oświadczenie kandydata, że nie był skazany prawomocnym wyrokiem sądu za umyślne przestępstwo ścigane z oskarżenia publicznego lub umyślne przestępstwo skarbowe,</w:t>
      </w:r>
    </w:p>
    <w:p w14:paraId="1D07BAA5" w14:textId="77777777" w:rsidR="0059066D" w:rsidRDefault="0059066D" w:rsidP="0059066D">
      <w:pPr>
        <w:jc w:val="both"/>
      </w:pPr>
      <w:r>
        <w:t xml:space="preserve">f) oświadczenie o wyrażeniu zgody na przetwarzanie danych osobowych zawartych w ofercie pracy na potrzeby niezbędne do realizacji postępowania </w:t>
      </w:r>
      <w:r w:rsidR="00847CC5">
        <w:t xml:space="preserve">naboru / </w:t>
      </w:r>
      <w:r>
        <w:t xml:space="preserve">konkursowego zgodnie </w:t>
      </w:r>
      <w:r w:rsidR="00847CC5">
        <w:br/>
      </w:r>
      <w:r>
        <w:t>z ustawą z dnia 10 maja 2018 r. o ochronie danych osobowych ( Dz.U. z 2019 r. poz.1781) oraz ustawą z dnia 21 listopada 2008r. o pracownikach samorządowych ( Dz.U.</w:t>
      </w:r>
      <w:r w:rsidR="00847CC5">
        <w:t xml:space="preserve"> </w:t>
      </w:r>
      <w:r>
        <w:t>z 2022 r. poz.530),</w:t>
      </w:r>
    </w:p>
    <w:p w14:paraId="4C9017FE" w14:textId="77777777" w:rsidR="0059066D" w:rsidRDefault="0059066D" w:rsidP="0059066D">
      <w:pPr>
        <w:jc w:val="both"/>
      </w:pPr>
      <w:r>
        <w:t xml:space="preserve">g) kopia dokumentu potwierdzającego niepełnosprawność – dotyczy kandydatów niepełnosprawnych chcących skorzystać z pierwszeństwa w zatrudnieniu na stanowiskach urzędniczych, z wyłączeniem kierowniczych stanowisk urzędniczych, o ile kandydat ten znajdzie się w gronie osób określonych w art. 13a ust.2 ustawy z dnia 21 listopada 2008 r. </w:t>
      </w:r>
      <w:r>
        <w:br/>
        <w:t>o pracownikach samorządowych ( Dz.U. z 2022 poz.530).</w:t>
      </w:r>
    </w:p>
    <w:p w14:paraId="4EF55320" w14:textId="77777777" w:rsidR="003E58E8" w:rsidRPr="00A212A5" w:rsidRDefault="003E58E8" w:rsidP="00CD4147">
      <w:pPr>
        <w:jc w:val="both"/>
        <w:rPr>
          <w:color w:val="FF0000"/>
        </w:rPr>
      </w:pPr>
    </w:p>
    <w:p w14:paraId="3482C306" w14:textId="77777777" w:rsidR="003E58E8" w:rsidRPr="00CD4147" w:rsidRDefault="003E58E8" w:rsidP="00CD4147">
      <w:pPr>
        <w:pStyle w:val="Akapitzlist"/>
        <w:numPr>
          <w:ilvl w:val="0"/>
          <w:numId w:val="4"/>
        </w:numPr>
        <w:spacing w:after="120"/>
        <w:ind w:left="284" w:hanging="284"/>
        <w:rPr>
          <w:b/>
        </w:rPr>
      </w:pPr>
      <w:r w:rsidRPr="00CD4147">
        <w:rPr>
          <w:b/>
        </w:rPr>
        <w:t>Termin i miejsce składania dokumentów:</w:t>
      </w:r>
    </w:p>
    <w:p w14:paraId="17809333" w14:textId="77777777" w:rsidR="003E58E8" w:rsidRPr="00CA76E8" w:rsidRDefault="00EB28D7" w:rsidP="0002679A">
      <w:pPr>
        <w:spacing w:after="120"/>
        <w:jc w:val="both"/>
      </w:pPr>
      <w:r w:rsidRPr="00296BBB">
        <w:t>Wymagane dokumenty należy</w:t>
      </w:r>
      <w:r w:rsidR="00BB72D9" w:rsidRPr="00296BBB">
        <w:t xml:space="preserve"> przesłać pocztą na adres: </w:t>
      </w:r>
      <w:r w:rsidR="003E58E8" w:rsidRPr="00296BBB">
        <w:rPr>
          <w:b/>
        </w:rPr>
        <w:t xml:space="preserve">Zespół Szkół Specjalnych, </w:t>
      </w:r>
      <w:r w:rsidR="00BB72D9" w:rsidRPr="00296BBB">
        <w:rPr>
          <w:b/>
        </w:rPr>
        <w:br/>
      </w:r>
      <w:r w:rsidR="003E58E8" w:rsidRPr="00296BBB">
        <w:rPr>
          <w:b/>
        </w:rPr>
        <w:t>ul. Szubianki 21, 63-200 Jarocin</w:t>
      </w:r>
      <w:r w:rsidR="003E58E8" w:rsidRPr="00296BBB">
        <w:t xml:space="preserve"> (liczy się data wpływu do jednostki)</w:t>
      </w:r>
      <w:r w:rsidR="00BB72D9" w:rsidRPr="00296BBB">
        <w:t xml:space="preserve"> </w:t>
      </w:r>
      <w:r w:rsidR="003E58E8" w:rsidRPr="00296BBB">
        <w:t xml:space="preserve">lub składać osobiście </w:t>
      </w:r>
      <w:r w:rsidR="00BB72D9" w:rsidRPr="00296BBB">
        <w:br/>
      </w:r>
      <w:r w:rsidR="003E58E8" w:rsidRPr="00296BBB">
        <w:t xml:space="preserve">w sekretariacie szkoły, w terminie do </w:t>
      </w:r>
      <w:r w:rsidR="00A50E5A" w:rsidRPr="00296BBB">
        <w:rPr>
          <w:b/>
        </w:rPr>
        <w:t>12 lutego 2024</w:t>
      </w:r>
      <w:r w:rsidR="00077C1C" w:rsidRPr="00296BBB">
        <w:rPr>
          <w:b/>
        </w:rPr>
        <w:t xml:space="preserve"> r. </w:t>
      </w:r>
      <w:r w:rsidR="00155C30" w:rsidRPr="00155C30">
        <w:rPr>
          <w:b/>
        </w:rPr>
        <w:t xml:space="preserve">do godz. 15.00 </w:t>
      </w:r>
      <w:r w:rsidR="003E58E8" w:rsidRPr="00155C30">
        <w:t>w zamkniętych kopertach z następującą adnotacją</w:t>
      </w:r>
      <w:r w:rsidR="000D00CC" w:rsidRPr="00155C30">
        <w:t xml:space="preserve">: </w:t>
      </w:r>
      <w:r w:rsidR="003E58E8" w:rsidRPr="00155C30">
        <w:rPr>
          <w:b/>
          <w:bCs/>
          <w:i/>
          <w:iCs/>
        </w:rPr>
        <w:t xml:space="preserve">„Nabór na stanowisko urzędnicze </w:t>
      </w:r>
      <w:r w:rsidR="00BB72D9" w:rsidRPr="00155C30">
        <w:rPr>
          <w:b/>
          <w:bCs/>
          <w:i/>
          <w:iCs/>
        </w:rPr>
        <w:t>–</w:t>
      </w:r>
      <w:r w:rsidR="003E58E8" w:rsidRPr="00155C30">
        <w:rPr>
          <w:b/>
          <w:bCs/>
          <w:i/>
          <w:iCs/>
        </w:rPr>
        <w:t xml:space="preserve"> </w:t>
      </w:r>
      <w:r w:rsidR="00CA76E8" w:rsidRPr="00155C30">
        <w:rPr>
          <w:b/>
          <w:bCs/>
          <w:i/>
          <w:iCs/>
        </w:rPr>
        <w:t>księgowa/księgowy</w:t>
      </w:r>
      <w:r w:rsidR="003E58E8" w:rsidRPr="00155C30">
        <w:rPr>
          <w:b/>
          <w:bCs/>
          <w:i/>
          <w:iCs/>
        </w:rPr>
        <w:t xml:space="preserve"> </w:t>
      </w:r>
      <w:r w:rsidR="00087BCF" w:rsidRPr="00155C30">
        <w:rPr>
          <w:b/>
          <w:bCs/>
          <w:i/>
          <w:iCs/>
        </w:rPr>
        <w:br/>
      </w:r>
      <w:r w:rsidR="003E58E8" w:rsidRPr="00CA76E8">
        <w:rPr>
          <w:b/>
          <w:bCs/>
          <w:i/>
          <w:iCs/>
        </w:rPr>
        <w:t>w Zespole Szkół Specjalnych w Jarocinie”</w:t>
      </w:r>
      <w:r w:rsidR="003E58E8" w:rsidRPr="00CA76E8">
        <w:t>.</w:t>
      </w:r>
    </w:p>
    <w:p w14:paraId="3A9BD316" w14:textId="77777777" w:rsidR="00933DDD" w:rsidRPr="00296BBB" w:rsidRDefault="003E58E8" w:rsidP="0002679A">
      <w:pPr>
        <w:spacing w:after="120"/>
        <w:jc w:val="both"/>
        <w:rPr>
          <w:sz w:val="23"/>
          <w:szCs w:val="23"/>
        </w:rPr>
      </w:pPr>
      <w:r w:rsidRPr="00296BBB">
        <w:t xml:space="preserve">Dokumenty, które wpłyną do Zespołu Szkół Specjalnych w Jarocinie po upływie określonego wyżej terminu nie będą rozpatrywane. </w:t>
      </w:r>
      <w:r w:rsidR="00933DDD" w:rsidRPr="00296BBB">
        <w:rPr>
          <w:sz w:val="23"/>
          <w:szCs w:val="23"/>
        </w:rPr>
        <w:t xml:space="preserve">Osoby, których oferty nie spełnią wymogów formalnych nie będą informowane. </w:t>
      </w:r>
    </w:p>
    <w:p w14:paraId="06FDB861" w14:textId="77777777" w:rsidR="003E58E8" w:rsidRPr="00296BBB" w:rsidRDefault="003E58E8" w:rsidP="0002679A">
      <w:pPr>
        <w:spacing w:after="120"/>
        <w:jc w:val="both"/>
      </w:pPr>
      <w:r w:rsidRPr="00296BBB">
        <w:t>Informacja o wyniku naboru będzie umieszczona na stronie internetowej BIP Starostwa Powiatowego w Jarocinie (</w:t>
      </w:r>
      <w:hyperlink r:id="rId6" w:history="1">
        <w:r w:rsidR="00DE47B9" w:rsidRPr="00296BBB">
          <w:rPr>
            <w:rStyle w:val="Hipercze"/>
            <w:color w:val="auto"/>
          </w:rPr>
          <w:t>www.powiat-jarocinski.pl</w:t>
        </w:r>
      </w:hyperlink>
      <w:r w:rsidR="00DE47B9" w:rsidRPr="00296BBB">
        <w:t>)</w:t>
      </w:r>
      <w:r w:rsidRPr="00296BBB">
        <w:t xml:space="preserve"> oraz na tablicy informacyjnej szkoły </w:t>
      </w:r>
      <w:r w:rsidR="00296BBB" w:rsidRPr="00296BBB">
        <w:br/>
      </w:r>
      <w:r w:rsidRPr="00296BBB">
        <w:t>(ul. Szubianki 21, 63-200 Jarocin).</w:t>
      </w:r>
    </w:p>
    <w:p w14:paraId="4E971C5B" w14:textId="77777777" w:rsidR="00EB28D7" w:rsidRPr="00A212A5" w:rsidRDefault="00EB28D7" w:rsidP="003E58E8">
      <w:pPr>
        <w:jc w:val="both"/>
        <w:rPr>
          <w:color w:val="FF0000"/>
          <w:sz w:val="23"/>
          <w:szCs w:val="23"/>
        </w:rPr>
      </w:pPr>
    </w:p>
    <w:p w14:paraId="1627B4F7" w14:textId="77777777" w:rsidR="00EB28D7" w:rsidRPr="00CA76E8" w:rsidRDefault="00ED7197" w:rsidP="003E58E8">
      <w:pPr>
        <w:jc w:val="both"/>
      </w:pPr>
      <w:r w:rsidRPr="00CA76E8">
        <w:t xml:space="preserve">Jarocin, dnia </w:t>
      </w:r>
      <w:r w:rsidR="00CA76E8" w:rsidRPr="00CA76E8">
        <w:t>1 lutego 2024</w:t>
      </w:r>
      <w:r w:rsidR="00EE58BC" w:rsidRPr="00CA76E8">
        <w:t xml:space="preserve"> r.</w:t>
      </w:r>
    </w:p>
    <w:p w14:paraId="0C561C69" w14:textId="77777777" w:rsidR="00EE58BC" w:rsidRPr="00CA76E8" w:rsidRDefault="00EE58BC" w:rsidP="003E58E8">
      <w:pPr>
        <w:jc w:val="both"/>
      </w:pPr>
    </w:p>
    <w:p w14:paraId="5E8C8FDB" w14:textId="77777777" w:rsidR="00D328F7" w:rsidRPr="00CA76E8" w:rsidRDefault="0013062A" w:rsidP="0013062A">
      <w:pPr>
        <w:ind w:firstLine="5529"/>
      </w:pPr>
      <w:r w:rsidRPr="00CA76E8">
        <w:t xml:space="preserve">              Dyrektor </w:t>
      </w:r>
    </w:p>
    <w:p w14:paraId="5177A8BD" w14:textId="77777777" w:rsidR="0013062A" w:rsidRPr="00CA76E8" w:rsidRDefault="0013062A" w:rsidP="0013062A">
      <w:pPr>
        <w:ind w:firstLine="5529"/>
        <w:rPr>
          <w:vertAlign w:val="superscript"/>
        </w:rPr>
      </w:pPr>
      <w:r w:rsidRPr="00CA76E8">
        <w:t>/-/</w:t>
      </w:r>
      <w:r w:rsidRPr="00CA76E8">
        <w:rPr>
          <w:vertAlign w:val="superscript"/>
        </w:rPr>
        <w:t xml:space="preserve"> </w:t>
      </w:r>
      <w:r w:rsidRPr="00CA76E8">
        <w:t xml:space="preserve">Grzegorz Maćkowiak </w:t>
      </w:r>
    </w:p>
    <w:sectPr w:rsidR="0013062A" w:rsidRPr="00CA76E8" w:rsidSect="004C612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CC"/>
    <w:multiLevelType w:val="hybridMultilevel"/>
    <w:tmpl w:val="11BE17AC"/>
    <w:lvl w:ilvl="0" w:tplc="287C701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011"/>
    <w:multiLevelType w:val="hybridMultilevel"/>
    <w:tmpl w:val="F9B2BCD4"/>
    <w:lvl w:ilvl="0" w:tplc="EA60120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B7ED5"/>
    <w:multiLevelType w:val="hybridMultilevel"/>
    <w:tmpl w:val="E7F89DDC"/>
    <w:lvl w:ilvl="0" w:tplc="287C701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193D"/>
    <w:multiLevelType w:val="hybridMultilevel"/>
    <w:tmpl w:val="C53E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242A"/>
    <w:multiLevelType w:val="hybridMultilevel"/>
    <w:tmpl w:val="289E79D0"/>
    <w:lvl w:ilvl="0" w:tplc="F0D01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F6198"/>
    <w:multiLevelType w:val="hybridMultilevel"/>
    <w:tmpl w:val="280A5D6C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35A413B7"/>
    <w:multiLevelType w:val="hybridMultilevel"/>
    <w:tmpl w:val="29F6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4E33"/>
    <w:multiLevelType w:val="hybridMultilevel"/>
    <w:tmpl w:val="DEA275EC"/>
    <w:lvl w:ilvl="0" w:tplc="7F46250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05FF8"/>
    <w:multiLevelType w:val="hybridMultilevel"/>
    <w:tmpl w:val="32FC7D16"/>
    <w:lvl w:ilvl="0" w:tplc="F0D01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C7A27"/>
    <w:multiLevelType w:val="hybridMultilevel"/>
    <w:tmpl w:val="2446E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17603"/>
    <w:multiLevelType w:val="hybridMultilevel"/>
    <w:tmpl w:val="5DB2E3FA"/>
    <w:lvl w:ilvl="0" w:tplc="287C7010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FE0F57"/>
    <w:multiLevelType w:val="hybridMultilevel"/>
    <w:tmpl w:val="77D463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86F04"/>
    <w:multiLevelType w:val="hybridMultilevel"/>
    <w:tmpl w:val="998AD23A"/>
    <w:lvl w:ilvl="0" w:tplc="CE10D3C4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145CD"/>
    <w:multiLevelType w:val="hybridMultilevel"/>
    <w:tmpl w:val="0EFE6CE4"/>
    <w:lvl w:ilvl="0" w:tplc="287C7010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3AD73A0"/>
    <w:multiLevelType w:val="hybridMultilevel"/>
    <w:tmpl w:val="14D47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5F50E5"/>
    <w:multiLevelType w:val="hybridMultilevel"/>
    <w:tmpl w:val="71B2473C"/>
    <w:lvl w:ilvl="0" w:tplc="287C701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617D7"/>
    <w:multiLevelType w:val="hybridMultilevel"/>
    <w:tmpl w:val="6DEC55BC"/>
    <w:lvl w:ilvl="0" w:tplc="287C701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607630">
    <w:abstractNumId w:val="1"/>
  </w:num>
  <w:num w:numId="2" w16cid:durableId="820846207">
    <w:abstractNumId w:val="12"/>
  </w:num>
  <w:num w:numId="3" w16cid:durableId="1330403578">
    <w:abstractNumId w:val="14"/>
  </w:num>
  <w:num w:numId="4" w16cid:durableId="446629189">
    <w:abstractNumId w:val="8"/>
  </w:num>
  <w:num w:numId="5" w16cid:durableId="465246615">
    <w:abstractNumId w:val="5"/>
  </w:num>
  <w:num w:numId="6" w16cid:durableId="1667201326">
    <w:abstractNumId w:val="9"/>
  </w:num>
  <w:num w:numId="7" w16cid:durableId="1376735517">
    <w:abstractNumId w:val="3"/>
  </w:num>
  <w:num w:numId="8" w16cid:durableId="773745422">
    <w:abstractNumId w:val="4"/>
  </w:num>
  <w:num w:numId="9" w16cid:durableId="1621640662">
    <w:abstractNumId w:val="13"/>
  </w:num>
  <w:num w:numId="10" w16cid:durableId="963927987">
    <w:abstractNumId w:val="2"/>
  </w:num>
  <w:num w:numId="11" w16cid:durableId="823089416">
    <w:abstractNumId w:val="16"/>
  </w:num>
  <w:num w:numId="12" w16cid:durableId="1718630083">
    <w:abstractNumId w:val="0"/>
  </w:num>
  <w:num w:numId="13" w16cid:durableId="1662276336">
    <w:abstractNumId w:val="15"/>
  </w:num>
  <w:num w:numId="14" w16cid:durableId="75441063">
    <w:abstractNumId w:val="7"/>
  </w:num>
  <w:num w:numId="15" w16cid:durableId="368802497">
    <w:abstractNumId w:val="10"/>
  </w:num>
  <w:num w:numId="16" w16cid:durableId="1740326555">
    <w:abstractNumId w:val="6"/>
  </w:num>
  <w:num w:numId="17" w16cid:durableId="4968498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E8"/>
    <w:rsid w:val="00005105"/>
    <w:rsid w:val="000170E9"/>
    <w:rsid w:val="0002679A"/>
    <w:rsid w:val="00061C42"/>
    <w:rsid w:val="00071F4E"/>
    <w:rsid w:val="00077C1C"/>
    <w:rsid w:val="0008389A"/>
    <w:rsid w:val="00087BCF"/>
    <w:rsid w:val="00097502"/>
    <w:rsid w:val="000A231A"/>
    <w:rsid w:val="000A6916"/>
    <w:rsid w:val="000A7068"/>
    <w:rsid w:val="000A7EE0"/>
    <w:rsid w:val="000B17C6"/>
    <w:rsid w:val="000C77F0"/>
    <w:rsid w:val="000D00CC"/>
    <w:rsid w:val="000D6EC0"/>
    <w:rsid w:val="0013062A"/>
    <w:rsid w:val="00131D6B"/>
    <w:rsid w:val="00131FBB"/>
    <w:rsid w:val="00135A08"/>
    <w:rsid w:val="00155C30"/>
    <w:rsid w:val="001860FC"/>
    <w:rsid w:val="001B06B0"/>
    <w:rsid w:val="001F0D0D"/>
    <w:rsid w:val="001F38C5"/>
    <w:rsid w:val="002502E5"/>
    <w:rsid w:val="00265245"/>
    <w:rsid w:val="002776FF"/>
    <w:rsid w:val="0029000A"/>
    <w:rsid w:val="00296BBB"/>
    <w:rsid w:val="002A43AD"/>
    <w:rsid w:val="002A7F2A"/>
    <w:rsid w:val="002D37D5"/>
    <w:rsid w:val="00315A58"/>
    <w:rsid w:val="003421CA"/>
    <w:rsid w:val="003577CF"/>
    <w:rsid w:val="003B0465"/>
    <w:rsid w:val="003C4B48"/>
    <w:rsid w:val="003E58E8"/>
    <w:rsid w:val="004264F8"/>
    <w:rsid w:val="004478E5"/>
    <w:rsid w:val="00451E11"/>
    <w:rsid w:val="004C612F"/>
    <w:rsid w:val="004F475B"/>
    <w:rsid w:val="0050683C"/>
    <w:rsid w:val="005125F5"/>
    <w:rsid w:val="00517325"/>
    <w:rsid w:val="00527EE3"/>
    <w:rsid w:val="00565298"/>
    <w:rsid w:val="0059066D"/>
    <w:rsid w:val="005F09BE"/>
    <w:rsid w:val="00640275"/>
    <w:rsid w:val="00680748"/>
    <w:rsid w:val="0068679A"/>
    <w:rsid w:val="006A63CD"/>
    <w:rsid w:val="006B2B72"/>
    <w:rsid w:val="006D50A8"/>
    <w:rsid w:val="006E2289"/>
    <w:rsid w:val="006F33F3"/>
    <w:rsid w:val="006F4CEC"/>
    <w:rsid w:val="007214A1"/>
    <w:rsid w:val="00734367"/>
    <w:rsid w:val="00760771"/>
    <w:rsid w:val="00763F04"/>
    <w:rsid w:val="007A6A12"/>
    <w:rsid w:val="007C1CA0"/>
    <w:rsid w:val="007D0EA5"/>
    <w:rsid w:val="007F2D18"/>
    <w:rsid w:val="007F2F86"/>
    <w:rsid w:val="008044CC"/>
    <w:rsid w:val="00812289"/>
    <w:rsid w:val="00847CC5"/>
    <w:rsid w:val="0087540A"/>
    <w:rsid w:val="008A3684"/>
    <w:rsid w:val="008B7B44"/>
    <w:rsid w:val="008E34FF"/>
    <w:rsid w:val="008F5DEC"/>
    <w:rsid w:val="009243D6"/>
    <w:rsid w:val="00931EBA"/>
    <w:rsid w:val="00933DDD"/>
    <w:rsid w:val="00973C03"/>
    <w:rsid w:val="0098601F"/>
    <w:rsid w:val="00986A8E"/>
    <w:rsid w:val="00991FD3"/>
    <w:rsid w:val="009C7611"/>
    <w:rsid w:val="009D6DB9"/>
    <w:rsid w:val="00A04DA2"/>
    <w:rsid w:val="00A07FF7"/>
    <w:rsid w:val="00A212A5"/>
    <w:rsid w:val="00A31199"/>
    <w:rsid w:val="00A3419E"/>
    <w:rsid w:val="00A4597F"/>
    <w:rsid w:val="00A506C2"/>
    <w:rsid w:val="00A50E5A"/>
    <w:rsid w:val="00A55B16"/>
    <w:rsid w:val="00A66940"/>
    <w:rsid w:val="00A9132E"/>
    <w:rsid w:val="00AC2F7F"/>
    <w:rsid w:val="00AF3781"/>
    <w:rsid w:val="00AF4F0C"/>
    <w:rsid w:val="00B440A5"/>
    <w:rsid w:val="00B566D3"/>
    <w:rsid w:val="00B62B09"/>
    <w:rsid w:val="00B71F45"/>
    <w:rsid w:val="00B87616"/>
    <w:rsid w:val="00BB1EB2"/>
    <w:rsid w:val="00BB72D9"/>
    <w:rsid w:val="00C561E8"/>
    <w:rsid w:val="00C57B53"/>
    <w:rsid w:val="00CA17EA"/>
    <w:rsid w:val="00CA53F4"/>
    <w:rsid w:val="00CA76E8"/>
    <w:rsid w:val="00CD4147"/>
    <w:rsid w:val="00D16AB2"/>
    <w:rsid w:val="00D328F7"/>
    <w:rsid w:val="00D57937"/>
    <w:rsid w:val="00DC0415"/>
    <w:rsid w:val="00DD0DCA"/>
    <w:rsid w:val="00DE1958"/>
    <w:rsid w:val="00DE47B9"/>
    <w:rsid w:val="00E853BC"/>
    <w:rsid w:val="00E93E43"/>
    <w:rsid w:val="00E950E4"/>
    <w:rsid w:val="00EA4BEB"/>
    <w:rsid w:val="00EB28D7"/>
    <w:rsid w:val="00ED7197"/>
    <w:rsid w:val="00EE58BC"/>
    <w:rsid w:val="00F00A6D"/>
    <w:rsid w:val="00F17ECA"/>
    <w:rsid w:val="00F702FC"/>
    <w:rsid w:val="00FB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3FA5"/>
  <w15:docId w15:val="{370A14FF-A02F-4720-916D-F16A878C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58E8"/>
    <w:pPr>
      <w:keepNext/>
      <w:jc w:val="center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3E58E8"/>
    <w:pPr>
      <w:keepNext/>
      <w:jc w:val="right"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58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E58E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58E8"/>
    <w:pPr>
      <w:ind w:left="720"/>
      <w:contextualSpacing/>
    </w:pPr>
    <w:rPr>
      <w:rFonts w:eastAsia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2D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E47B9"/>
    <w:rPr>
      <w:color w:val="0000FF" w:themeColor="hyperlink"/>
      <w:u w:val="single"/>
    </w:rPr>
  </w:style>
  <w:style w:type="paragraph" w:customStyle="1" w:styleId="Default">
    <w:name w:val="Default"/>
    <w:rsid w:val="001F0D0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-jaroc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CEA7-D75B-4962-9713-74BBC910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Lenovo</cp:lastModifiedBy>
  <cp:revision>2</cp:revision>
  <cp:lastPrinted>2024-01-31T13:36:00Z</cp:lastPrinted>
  <dcterms:created xsi:type="dcterms:W3CDTF">2024-02-01T19:51:00Z</dcterms:created>
  <dcterms:modified xsi:type="dcterms:W3CDTF">2024-02-01T19:51:00Z</dcterms:modified>
</cp:coreProperties>
</file>